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7DE876EE"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480300">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F6595C">
        <w:rPr>
          <w:rFonts w:ascii="Arial" w:hAnsi="Arial" w:cs="Arial"/>
          <w:b/>
          <w:sz w:val="24"/>
          <w:lang w:val="en-US"/>
        </w:rPr>
        <w:t>R</w:t>
      </w:r>
      <w:r w:rsidR="00905269" w:rsidRPr="00F6595C">
        <w:rPr>
          <w:rFonts w:ascii="Arial" w:hAnsi="Arial" w:cs="Arial"/>
          <w:b/>
          <w:sz w:val="24"/>
          <w:lang w:val="en-US"/>
        </w:rPr>
        <w:t>5</w:t>
      </w:r>
      <w:r w:rsidRPr="00F6595C">
        <w:rPr>
          <w:rFonts w:ascii="Arial" w:hAnsi="Arial" w:cs="Arial"/>
          <w:b/>
          <w:sz w:val="24"/>
          <w:lang w:val="en-US"/>
        </w:rPr>
        <w:t>-19</w:t>
      </w:r>
      <w:r w:rsidR="00F6595C" w:rsidRPr="00F6595C">
        <w:rPr>
          <w:rFonts w:ascii="Arial" w:hAnsi="Arial" w:cs="Arial"/>
          <w:b/>
          <w:sz w:val="24"/>
          <w:lang w:val="en-US"/>
        </w:rPr>
        <w:t>8387</w:t>
      </w:r>
      <w:bookmarkEnd w:id="0"/>
    </w:p>
    <w:p w14:paraId="440CBD1B" w14:textId="77777777" w:rsidR="00386980" w:rsidRDefault="00386980" w:rsidP="00386980">
      <w:pPr>
        <w:tabs>
          <w:tab w:val="left" w:pos="1985"/>
        </w:tabs>
        <w:spacing w:after="0"/>
        <w:jc w:val="both"/>
        <w:rPr>
          <w:rFonts w:ascii="Arial" w:hAnsi="Arial" w:cs="Arial"/>
          <w:b/>
          <w:sz w:val="24"/>
          <w:lang w:val="en-US"/>
        </w:rPr>
      </w:pPr>
      <w:r>
        <w:rPr>
          <w:rFonts w:ascii="Arial" w:hAnsi="Arial" w:cs="Arial"/>
          <w:b/>
          <w:sz w:val="24"/>
          <w:lang w:val="en-US"/>
        </w:rPr>
        <w:t>Reno</w:t>
      </w:r>
      <w:r w:rsidRPr="00777D48">
        <w:rPr>
          <w:rFonts w:ascii="Arial" w:hAnsi="Arial" w:cs="Arial"/>
          <w:b/>
          <w:sz w:val="24"/>
          <w:lang w:val="en-US"/>
        </w:rPr>
        <w:t xml:space="preserve">, </w:t>
      </w:r>
      <w:r>
        <w:rPr>
          <w:rFonts w:ascii="Arial" w:hAnsi="Arial" w:cs="Arial"/>
          <w:b/>
          <w:sz w:val="24"/>
          <w:lang w:val="en-US"/>
        </w:rPr>
        <w:t>Nevada</w:t>
      </w:r>
      <w:r w:rsidRPr="00777D48">
        <w:rPr>
          <w:rFonts w:ascii="Arial" w:hAnsi="Arial" w:cs="Arial"/>
          <w:b/>
          <w:sz w:val="24"/>
          <w:lang w:val="en-US"/>
        </w:rPr>
        <w:t xml:space="preserve">, </w:t>
      </w:r>
      <w:r>
        <w:rPr>
          <w:rFonts w:ascii="Arial" w:hAnsi="Arial" w:cs="Arial"/>
          <w:b/>
          <w:sz w:val="24"/>
          <w:lang w:val="en-US"/>
        </w:rPr>
        <w:t>November 18th – 22nd</w:t>
      </w:r>
      <w:r w:rsidRPr="00777D48">
        <w:rPr>
          <w:rFonts w:ascii="Arial" w:hAnsi="Arial" w:cs="Arial"/>
          <w:b/>
          <w:sz w:val="24"/>
          <w:lang w:val="en-US"/>
        </w:rPr>
        <w:t>,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59672982"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E66B21">
        <w:rPr>
          <w:rFonts w:ascii="Arial" w:eastAsia="Malgun Gothic" w:hAnsi="Arial" w:cs="Arial"/>
          <w:b/>
          <w:sz w:val="24"/>
          <w:lang w:val="en-US" w:eastAsia="ko-KR"/>
        </w:rPr>
        <w:t>Further discussion</w:t>
      </w:r>
      <w:r w:rsidR="00905269">
        <w:rPr>
          <w:rFonts w:ascii="Arial" w:eastAsia="Malgun Gothic" w:hAnsi="Arial" w:cs="Arial"/>
          <w:b/>
          <w:sz w:val="24"/>
          <w:lang w:val="en-US" w:eastAsia="ko-KR"/>
        </w:rPr>
        <w:t xml:space="preserve">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07340528"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305A92">
        <w:rPr>
          <w:rFonts w:ascii="Arial" w:hAnsi="Arial" w:cs="Arial"/>
          <w:b/>
          <w:sz w:val="24"/>
          <w:lang w:val="en-US"/>
        </w:rPr>
        <w:t>5.3.5.5.1</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40C73A97" w14:textId="72F19558" w:rsidR="008A2AC3" w:rsidRDefault="0025479E" w:rsidP="008A2AC3">
      <w:r>
        <w:t>At RAN5</w:t>
      </w:r>
      <w:r w:rsidR="00761247">
        <w:t>#83</w:t>
      </w:r>
      <w:r>
        <w:t xml:space="preserve"> meetings there have been discussions on how to test the absolute power control requirements</w:t>
      </w:r>
      <w:r w:rsidR="00461E04">
        <w:t xml:space="preserve"> defined in </w:t>
      </w:r>
      <w:r w:rsidR="00025962">
        <w:t xml:space="preserve">core specification TS 38.101-2. </w:t>
      </w:r>
      <w:r w:rsidR="008A2AC3">
        <w:t>Nevertheless, at RAN5#84 agreed on testing the absolute power control requirements, using indirectly P</w:t>
      </w:r>
      <w:r w:rsidR="00F6595C">
        <w:t>0</w:t>
      </w:r>
      <w:r w:rsidR="008A2AC3">
        <w:t xml:space="preserve"> and alpha parameters</w:t>
      </w:r>
      <w:r w:rsidR="008A2AC3" w:rsidRPr="0025479E">
        <w:t xml:space="preserve"> </w:t>
      </w:r>
      <w:r w:rsidR="008A2AC3">
        <w:t>method</w:t>
      </w:r>
      <w:r w:rsidR="00424125">
        <w:t xml:space="preserve"> but not the parameters</w:t>
      </w:r>
      <w:r w:rsidR="008A2AC3">
        <w:t xml:space="preserve"> [2]. </w:t>
      </w:r>
    </w:p>
    <w:p w14:paraId="7C1FBED5" w14:textId="6E38968B" w:rsidR="00461E04" w:rsidRDefault="00025962" w:rsidP="008F530B">
      <w:r>
        <w:t xml:space="preserve">With that being said, this contribution focus is on TS 38.101-2, </w:t>
      </w:r>
      <w:r w:rsidR="00461E04">
        <w:t>clause 6</w:t>
      </w:r>
      <w:r w:rsidR="004B5A25">
        <w:t>.</w:t>
      </w:r>
      <w:r w:rsidR="00461E04">
        <w:t xml:space="preserve">3A.4.2 </w:t>
      </w:r>
      <w:r>
        <w:t xml:space="preserve">[1] power control for CA requirements. </w:t>
      </w:r>
      <w:r w:rsidR="00461E04">
        <w:t>The requirements are as such:</w:t>
      </w:r>
    </w:p>
    <w:p w14:paraId="68E8E118" w14:textId="59594CBB" w:rsidR="00461E04" w:rsidRDefault="008A2AC3" w:rsidP="00461E04">
      <w:pPr>
        <w:ind w:left="720"/>
      </w:pPr>
      <w:r>
        <w:rPr>
          <w:noProof/>
          <w:lang w:val="en-US"/>
        </w:rPr>
        <mc:AlternateContent>
          <mc:Choice Requires="wps">
            <w:drawing>
              <wp:anchor distT="0" distB="0" distL="114300" distR="114300" simplePos="0" relativeHeight="251659264" behindDoc="0" locked="0" layoutInCell="1" allowOverlap="1" wp14:anchorId="6D7CD26C" wp14:editId="6EFC6CF6">
                <wp:simplePos x="0" y="0"/>
                <wp:positionH relativeFrom="column">
                  <wp:posOffset>215701</wp:posOffset>
                </wp:positionH>
                <wp:positionV relativeFrom="paragraph">
                  <wp:posOffset>34811</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4B6807" w:rsidRPr="00461E04" w:rsidRDefault="004B6807"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17pt;margin-top:2.7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" fillcolor="#d8d8d8 [2732]" strokecolor="#d8d8d8 [2732]" strokeweight="1pt">
                <v:textbox>
                  <w:txbxContent>
                    <w:p w14:paraId="0C668511" w14:textId="77777777" w:rsidR="004B6807" w:rsidRPr="00461E04" w:rsidRDefault="004B6807" w:rsidP="00461E04">
                      <w:pPr>
                        <w:jc w:val="center"/>
                      </w:pPr>
                    </w:p>
                  </w:txbxContent>
                </v:textbox>
              </v:rect>
            </w:pict>
          </mc:Fallback>
        </mc:AlternateContent>
      </w:r>
      <w:r w:rsidR="00461E04">
        <w:rPr>
          <w:noProof/>
          <w:lang w:val="en-US"/>
        </w:rPr>
        <mc:AlternateContent>
          <mc:Choice Requires="wps">
            <w:drawing>
              <wp:anchor distT="0" distB="0" distL="114300" distR="114300" simplePos="0" relativeHeight="251660288" behindDoc="0" locked="0" layoutInCell="1" allowOverlap="1" wp14:anchorId="1266D5EC" wp14:editId="231D408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4B6807" w:rsidRPr="00461E04" w:rsidRDefault="004B6807"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4B6807" w:rsidRDefault="004B68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4B6807" w:rsidRPr="00461E04" w:rsidRDefault="004B6807"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4B6807" w:rsidRDefault="004B6807"/>
                  </w:txbxContent>
                </v:textbox>
                <w10:wrap anchorx="margin"/>
              </v:shape>
            </w:pict>
          </mc:Fallback>
        </mc:AlternateContent>
      </w:r>
    </w:p>
    <w:p w14:paraId="49104F54" w14:textId="378E896B" w:rsidR="00461E04" w:rsidRDefault="00461E04" w:rsidP="00461E04">
      <w:pPr>
        <w:ind w:left="720"/>
      </w:pPr>
    </w:p>
    <w:p w14:paraId="11C01BCA" w14:textId="57B5033D"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22088F2" w:rsidR="00A32E39" w:rsidRDefault="00A32E39" w:rsidP="008F530B"/>
    <w:p w14:paraId="39941C48" w14:textId="77777777" w:rsidR="003776EA" w:rsidRDefault="003776EA" w:rsidP="008F530B"/>
    <w:p w14:paraId="57679C9B" w14:textId="0FC42271" w:rsidR="008F530B" w:rsidRPr="008F530B" w:rsidRDefault="00461E04" w:rsidP="008F530B">
      <w:r w:rsidRPr="00461E04">
        <w:t xml:space="preserve">In this contribution, we </w:t>
      </w:r>
      <w:r w:rsidR="005C312D">
        <w:t xml:space="preserve">provide our understanding of </w:t>
      </w:r>
      <w:r w:rsidR="003776EA">
        <w:t>testing</w:t>
      </w:r>
      <w:r w:rsidR="005C312D">
        <w:t xml:space="preserve"> power control</w:t>
      </w:r>
      <w:r w:rsidR="003776EA">
        <w:t xml:space="preserve"> for CA</w:t>
      </w:r>
      <w:r w:rsidR="005C312D">
        <w:t xml:space="preserve">,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6900D38A" w14:textId="65477833" w:rsidR="00117205" w:rsidRDefault="005C2925" w:rsidP="00905269">
      <w:pPr>
        <w:pStyle w:val="Heading1"/>
      </w:pPr>
      <w:r>
        <w:t>2</w:t>
      </w:r>
      <w:r w:rsidR="00B517B1">
        <w:t>.</w:t>
      </w:r>
      <w:r w:rsidR="00B517B1">
        <w:tab/>
      </w:r>
      <w:r w:rsidR="00112D8C">
        <w:t xml:space="preserve">Core Requirements </w:t>
      </w:r>
      <w:r>
        <w:t xml:space="preserve">of </w:t>
      </w:r>
      <w:r w:rsidR="00070BA3">
        <w:t>Power Control</w:t>
      </w:r>
      <w:r>
        <w:t xml:space="preserve"> for CA</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7pt" o:ole="">
            <v:imagedata r:id="rId6" o:title=""/>
          </v:shape>
          <o:OLEObject Type="Embed" ProgID="Equation.3" ShapeID="_x0000_i1025" DrawAspect="Content" ObjectID="_1634739326" r:id="rId7"/>
        </w:object>
      </w:r>
      <w:r w:rsidR="007D1925" w:rsidRPr="00B916EC">
        <w:t xml:space="preserve"> in PUSCH transmission</w:t>
      </w:r>
      <w:r w:rsidR="007D1925">
        <w:t>.</w:t>
      </w:r>
    </w:p>
    <w:p w14:paraId="0F6706C6" w14:textId="198CC62E" w:rsidR="00070BA3" w:rsidRDefault="002430EF" w:rsidP="00905269">
      <w:pPr>
        <w:pStyle w:val="Heading2"/>
      </w:pPr>
      <w:r>
        <w:t>2</w:t>
      </w:r>
      <w:r w:rsidR="00B517B1">
        <w:t>.1</w:t>
      </w:r>
      <w:r w:rsidR="00B517B1">
        <w:tab/>
        <w:t>Physical Uplink Shared Channel (PUSCH)</w:t>
      </w:r>
    </w:p>
    <w:p w14:paraId="4EC2B923" w14:textId="0D5C3958" w:rsidR="009D32D1" w:rsidRDefault="001B651B" w:rsidP="009D32D1">
      <w:pPr>
        <w:rPr>
          <w:lang w:eastAsia="zh-CN"/>
        </w:rPr>
      </w:pPr>
      <w:r>
        <w:rPr>
          <w:lang w:eastAsia="zh-CN"/>
        </w:rPr>
        <w:t xml:space="preserve">PUSCH transmission(s) can be dynamically scheduled by an uplink grant in a DCI, or the transmission can correspond to a configured grant Type 1: configured grant Type 1 PUSCH transmission is semi-statically configured </w:t>
      </w:r>
      <w:r w:rsidR="009D32D1">
        <w:rPr>
          <w:lang w:eastAsia="zh-CN"/>
        </w:rPr>
        <w:lastRenderedPageBreak/>
        <w:t xml:space="preserve">to operate upon the reception of higher layer parameter of </w:t>
      </w:r>
      <w:proofErr w:type="spellStart"/>
      <w:r w:rsidR="009D32D1" w:rsidRPr="001B651B">
        <w:rPr>
          <w:i/>
          <w:lang w:eastAsia="zh-CN"/>
        </w:rPr>
        <w:t>configuredGrantConfig</w:t>
      </w:r>
      <w:proofErr w:type="spellEnd"/>
      <w:r w:rsidR="009D32D1">
        <w:rPr>
          <w:lang w:eastAsia="zh-CN"/>
        </w:rPr>
        <w:t xml:space="preserve"> including </w:t>
      </w:r>
      <w:proofErr w:type="spellStart"/>
      <w:r w:rsidR="009D32D1" w:rsidRPr="001B651B">
        <w:rPr>
          <w:i/>
          <w:lang w:eastAsia="zh-CN"/>
        </w:rPr>
        <w:t>rrc-ConfiguredUplinkGrant</w:t>
      </w:r>
      <w:proofErr w:type="spellEnd"/>
      <w:r w:rsidR="009D32D1">
        <w:rPr>
          <w:lang w:eastAsia="zh-CN"/>
        </w:rPr>
        <w:t xml:space="preserve"> without the detection of an UL grant in a DCI or Type 2: configured grant Type 2 PUSCH transmission is semi-persistently scheduled by an uplink grant in a valid activation DCI [</w:t>
      </w:r>
      <w:r w:rsidR="00C46654">
        <w:rPr>
          <w:lang w:eastAsia="zh-CN"/>
        </w:rPr>
        <w:t>5</w:t>
      </w:r>
      <w:r w:rsidR="009D32D1">
        <w:rPr>
          <w:lang w:eastAsia="zh-CN"/>
        </w:rPr>
        <w:t>]. The core requirements in TS 38.213 [3] defines the physical uplink shared channel (PUSCH) below.</w:t>
      </w:r>
    </w:p>
    <w:p w14:paraId="7E657F4F" w14:textId="77777777" w:rsidR="00D24FCA" w:rsidRDefault="00D24FCA" w:rsidP="009D32D1">
      <w:pPr>
        <w:rPr>
          <w:lang w:eastAsia="zh-CN"/>
        </w:rPr>
      </w:pPr>
    </w:p>
    <w:p w14:paraId="68A00AA4" w14:textId="5772D088" w:rsidR="004B064D" w:rsidRDefault="004B064D" w:rsidP="002D5FEE">
      <w:pPr>
        <w:rPr>
          <w:lang w:eastAsia="zh-CN"/>
        </w:rPr>
      </w:pPr>
    </w:p>
    <w:p w14:paraId="4AF2B644" w14:textId="18244E7E" w:rsidR="004B064D" w:rsidRDefault="004B064D"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06F21F56">
                <wp:simplePos x="0" y="0"/>
                <wp:positionH relativeFrom="margin">
                  <wp:posOffset>6824</wp:posOffset>
                </wp:positionH>
                <wp:positionV relativeFrom="paragraph">
                  <wp:posOffset>-361666</wp:posOffset>
                </wp:positionV>
                <wp:extent cx="5915025" cy="1739749"/>
                <wp:effectExtent l="0" t="0" r="28575" b="13335"/>
                <wp:wrapNone/>
                <wp:docPr id="13" name="Rectangle 13"/>
                <wp:cNvGraphicFramePr/>
                <a:graphic xmlns:a="http://schemas.openxmlformats.org/drawingml/2006/main">
                  <a:graphicData uri="http://schemas.microsoft.com/office/word/2010/wordprocessingShape">
                    <wps:wsp>
                      <wps:cNvSpPr/>
                      <wps:spPr>
                        <a:xfrm>
                          <a:off x="0" y="0"/>
                          <a:ext cx="5915025" cy="173974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4B6807" w:rsidRPr="00461E04" w:rsidRDefault="004B6807"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55pt;margin-top:-28.5pt;width:465.75pt;height:13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" fillcolor="#d8d8d8 [2732]" strokecolor="#d8d8d8 [2732]" strokeweight="1pt">
                <v:textbox>
                  <w:txbxContent>
                    <w:p w14:paraId="59A6CD73" w14:textId="77777777" w:rsidR="004B6807" w:rsidRPr="00461E04" w:rsidRDefault="004B6807" w:rsidP="009044F4">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3360" behindDoc="0" locked="0" layoutInCell="1" allowOverlap="1" wp14:anchorId="332C7C20" wp14:editId="255EB1D5">
                <wp:simplePos x="0" y="0"/>
                <wp:positionH relativeFrom="margin">
                  <wp:posOffset>20472</wp:posOffset>
                </wp:positionH>
                <wp:positionV relativeFrom="paragraph">
                  <wp:posOffset>-382137</wp:posOffset>
                </wp:positionV>
                <wp:extent cx="5943600" cy="176056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1760561"/>
                        </a:xfrm>
                        <a:prstGeom prst="rect">
                          <a:avLst/>
                        </a:prstGeom>
                        <a:noFill/>
                        <a:ln w="6350">
                          <a:noFill/>
                        </a:ln>
                      </wps:spPr>
                      <wps:txbx>
                        <w:txbxContent>
                          <w:p w14:paraId="6B2396AD" w14:textId="77777777" w:rsidR="004B6807" w:rsidRPr="004B064D" w:rsidRDefault="004B6807"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4739443" r:id="rId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4739444" r:id="rId11"/>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5pt;height:12pt" o:ole="">
                                  <v:imagedata r:id="rId12" o:title=""/>
                                </v:shape>
                                <o:OLEObject Type="Embed" ProgID="Equation.3" ShapeID="_x0000_i1028" DrawAspect="Content" ObjectID="_1634739445" r:id="rId13"/>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5pt" o:ole="">
                                  <v:imagedata r:id="rId14" o:title=""/>
                                </v:shape>
                                <o:OLEObject Type="Embed" ProgID="Equation.3" ShapeID="_x0000_i1029" DrawAspect="Content" ObjectID="_1634739446" r:id="rId15"/>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pt;height:17pt" o:ole="">
                                  <v:imagedata r:id="rId6" o:title=""/>
                                </v:shape>
                                <o:OLEObject Type="Embed" ProgID="Equation.3" ShapeID="_x0000_i1030" DrawAspect="Content" ObjectID="_1634739447" r:id="rId16"/>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4B6807" w:rsidRPr="004B064D" w:rsidRDefault="004B6807"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4739448" r:id="rId18"/>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4739449" r:id="rId2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5pt;height:12pt" o:ole="">
                                  <v:imagedata r:id="rId12" o:title=""/>
                                </v:shape>
                                <o:OLEObject Type="Embed" ProgID="Equation.3" ShapeID="_x0000_i1033" DrawAspect="Content" ObjectID="_1634739450" r:id="rId21"/>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4739451" r:id="rId23"/>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4739452" r:id="rId25"/>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pt;height:17pt" o:ole="">
                                  <v:imagedata r:id="rId6" o:title=""/>
                                </v:shape>
                                <o:OLEObject Type="Embed" ProgID="Equation.3" ShapeID="_x0000_i1036" DrawAspect="Content" ObjectID="_1634739453" r:id="rId26"/>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4739454" r:id="rId28"/>
                              </w:object>
                            </w:r>
                            <w:r w:rsidRPr="004B064D">
                              <w:rPr>
                                <w:iCs/>
                                <w:sz w:val="18"/>
                                <w:szCs w:val="18"/>
                              </w:rPr>
                              <w:t xml:space="preserve"> </w:t>
                            </w:r>
                            <w:r w:rsidRPr="004B064D">
                              <w:rPr>
                                <w:sz w:val="18"/>
                                <w:szCs w:val="18"/>
                              </w:rPr>
                              <w:t>as</w:t>
                            </w:r>
                          </w:p>
                          <w:p w14:paraId="0C99F449" w14:textId="77777777" w:rsidR="004B6807" w:rsidRPr="009044F4" w:rsidRDefault="004B6807" w:rsidP="004B064D">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1.6pt;margin-top:-30.1pt;width:468pt;height:13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" filled="f" stroked="f" strokeweight=".5pt">
                <v:textbox>
                  <w:txbxContent>
                    <w:p w14:paraId="6B2396AD" w14:textId="77777777" w:rsidR="004B6807" w:rsidRPr="004B064D" w:rsidRDefault="004B6807"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4739443" r:id="rId2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4739444" r:id="rId3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5pt;height:12pt" o:ole="">
                            <v:imagedata r:id="rId12" o:title=""/>
                          </v:shape>
                          <o:OLEObject Type="Embed" ProgID="Equation.3" ShapeID="_x0000_i1028" DrawAspect="Content" ObjectID="_1634739445" r:id="rId31"/>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5pt" o:ole="">
                            <v:imagedata r:id="rId14" o:title=""/>
                          </v:shape>
                          <o:OLEObject Type="Embed" ProgID="Equation.3" ShapeID="_x0000_i1029" DrawAspect="Content" ObjectID="_1634739446" r:id="rId32"/>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pt;height:17pt" o:ole="">
                            <v:imagedata r:id="rId6" o:title=""/>
                          </v:shape>
                          <o:OLEObject Type="Embed" ProgID="Equation.3" ShapeID="_x0000_i1030" DrawAspect="Content" ObjectID="_1634739447" r:id="rId33"/>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4B6807" w:rsidRPr="004B064D" w:rsidRDefault="004B6807"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4739448" r:id="rId34"/>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4739449" r:id="rId35"/>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5pt;height:12pt" o:ole="">
                            <v:imagedata r:id="rId12" o:title=""/>
                          </v:shape>
                          <o:OLEObject Type="Embed" ProgID="Equation.3" ShapeID="_x0000_i1033" DrawAspect="Content" ObjectID="_1634739450" r:id="rId36"/>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4739451" r:id="rId37"/>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4739452" r:id="rId38"/>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pt;height:17pt" o:ole="">
                            <v:imagedata r:id="rId6" o:title=""/>
                          </v:shape>
                          <o:OLEObject Type="Embed" ProgID="Equation.3" ShapeID="_x0000_i1036" DrawAspect="Content" ObjectID="_1634739453" r:id="rId39"/>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4739454" r:id="rId40"/>
                        </w:object>
                      </w:r>
                      <w:r w:rsidRPr="004B064D">
                        <w:rPr>
                          <w:iCs/>
                          <w:sz w:val="18"/>
                          <w:szCs w:val="18"/>
                        </w:rPr>
                        <w:t xml:space="preserve"> </w:t>
                      </w:r>
                      <w:r w:rsidRPr="004B064D">
                        <w:rPr>
                          <w:sz w:val="18"/>
                          <w:szCs w:val="18"/>
                        </w:rPr>
                        <w:t>as</w:t>
                      </w:r>
                    </w:p>
                    <w:p w14:paraId="0C99F449" w14:textId="77777777" w:rsidR="004B6807" w:rsidRPr="009044F4" w:rsidRDefault="004B6807" w:rsidP="004B064D">
                      <w:pPr>
                        <w:spacing w:after="0"/>
                        <w:rPr>
                          <w:sz w:val="16"/>
                          <w:szCs w:val="16"/>
                        </w:rPr>
                      </w:pPr>
                    </w:p>
                  </w:txbxContent>
                </v:textbox>
                <w10:wrap anchorx="margin"/>
              </v:shape>
            </w:pict>
          </mc:Fallback>
        </mc:AlternateContent>
      </w:r>
    </w:p>
    <w:p w14:paraId="2EEB8530" w14:textId="2B5C0E38" w:rsidR="004B064D" w:rsidRDefault="004B064D" w:rsidP="002D5FEE">
      <w:pPr>
        <w:rPr>
          <w:lang w:eastAsia="zh-CN"/>
        </w:rPr>
      </w:pPr>
    </w:p>
    <w:p w14:paraId="5EBEDA39" w14:textId="3B780492" w:rsidR="004B064D" w:rsidRDefault="004B064D" w:rsidP="002D5FEE">
      <w:pPr>
        <w:rPr>
          <w:lang w:eastAsia="zh-CN"/>
        </w:rPr>
      </w:pPr>
    </w:p>
    <w:p w14:paraId="0F620C58" w14:textId="262778CE" w:rsidR="004B064D" w:rsidRDefault="004B064D" w:rsidP="002D5FEE">
      <w:pPr>
        <w:rPr>
          <w:lang w:eastAsia="zh-CN"/>
        </w:rPr>
      </w:pPr>
    </w:p>
    <w:p w14:paraId="0AD414EC" w14:textId="65527051" w:rsidR="004B064D" w:rsidRDefault="004B064D" w:rsidP="002D5FEE">
      <w:pPr>
        <w:rPr>
          <w:lang w:eastAsia="zh-CN"/>
        </w:rPr>
      </w:pPr>
    </w:p>
    <w:p w14:paraId="03CBAF80" w14:textId="46883490" w:rsidR="009044F4" w:rsidRDefault="009D32D1" w:rsidP="002D5FEE">
      <w:pPr>
        <w:rPr>
          <w:lang w:eastAsia="zh-CN"/>
        </w:rPr>
      </w:pPr>
      <w:r w:rsidRPr="009044F4">
        <w:rPr>
          <w:noProof/>
          <w:lang w:val="en-US"/>
        </w:rPr>
        <mc:AlternateContent>
          <mc:Choice Requires="wps">
            <w:drawing>
              <wp:anchor distT="0" distB="0" distL="114300" distR="114300" simplePos="0" relativeHeight="251665408" behindDoc="0" locked="0" layoutInCell="1" allowOverlap="1" wp14:anchorId="04C8BFE8" wp14:editId="72555A77">
                <wp:simplePos x="0" y="0"/>
                <wp:positionH relativeFrom="margin">
                  <wp:align>right</wp:align>
                </wp:positionH>
                <wp:positionV relativeFrom="paragraph">
                  <wp:posOffset>10710</wp:posOffset>
                </wp:positionV>
                <wp:extent cx="5915025" cy="5595582"/>
                <wp:effectExtent l="0" t="0" r="28575" b="24765"/>
                <wp:wrapNone/>
                <wp:docPr id="16" name="Rectangle 16"/>
                <wp:cNvGraphicFramePr/>
                <a:graphic xmlns:a="http://schemas.openxmlformats.org/drawingml/2006/main">
                  <a:graphicData uri="http://schemas.microsoft.com/office/word/2010/wordprocessingShape">
                    <wps:wsp>
                      <wps:cNvSpPr/>
                      <wps:spPr>
                        <a:xfrm>
                          <a:off x="0" y="0"/>
                          <a:ext cx="5915025" cy="5595582"/>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4B6807" w:rsidRPr="00461E04" w:rsidRDefault="004B6807"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0" style="position:absolute;margin-left:414.55pt;margin-top:.85pt;width:465.75pt;height:440.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" fillcolor="#d8d8d8 [2732]" strokecolor="#d8d8d8 [2732]" strokeweight="1pt">
                <v:textbox>
                  <w:txbxContent>
                    <w:p w14:paraId="24F33ABF" w14:textId="77777777" w:rsidR="004B6807" w:rsidRPr="00461E04" w:rsidRDefault="004B6807" w:rsidP="009044F4">
                      <w:pPr>
                        <w:jc w:val="center"/>
                      </w:pPr>
                    </w:p>
                  </w:txbxContent>
                </v:textbox>
                <w10:wrap anchorx="margin"/>
              </v:rect>
            </w:pict>
          </mc:Fallback>
        </mc:AlternateContent>
      </w:r>
      <w:r w:rsidRPr="009044F4">
        <w:rPr>
          <w:noProof/>
          <w:lang w:val="en-US"/>
        </w:rPr>
        <mc:AlternateContent>
          <mc:Choice Requires="wps">
            <w:drawing>
              <wp:anchor distT="0" distB="0" distL="114300" distR="114300" simplePos="0" relativeHeight="251666432" behindDoc="0" locked="0" layoutInCell="1" allowOverlap="1" wp14:anchorId="145763C2" wp14:editId="18F494A6">
                <wp:simplePos x="0" y="0"/>
                <wp:positionH relativeFrom="margin">
                  <wp:posOffset>54591</wp:posOffset>
                </wp:positionH>
                <wp:positionV relativeFrom="paragraph">
                  <wp:posOffset>3887</wp:posOffset>
                </wp:positionV>
                <wp:extent cx="5833745" cy="569794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833745" cy="5697940"/>
                        </a:xfrm>
                        <a:prstGeom prst="rect">
                          <a:avLst/>
                        </a:prstGeom>
                        <a:noFill/>
                        <a:ln w="6350">
                          <a:noFill/>
                        </a:ln>
                      </wps:spPr>
                      <wps:txbx>
                        <w:txbxContent>
                          <w:p w14:paraId="4054E18B" w14:textId="77777777" w:rsidR="004B6807" w:rsidRPr="004B064D" w:rsidRDefault="004B6807"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5pt;height:36pt" o:ole="">
                                  <v:imagedata r:id="rId41" o:title=""/>
                                </v:shape>
                                <o:OLEObject Type="Embed" ProgID="Equation.3" ShapeID="_x0000_i1038" DrawAspect="Content" ObjectID="_1634739455" r:id="rId42"/>
                              </w:object>
                            </w:r>
                            <w:r w:rsidRPr="004B064D">
                              <w:rPr>
                                <w:sz w:val="16"/>
                                <w:szCs w:val="16"/>
                              </w:rPr>
                              <w:t xml:space="preserve"> [dBm]</w:t>
                            </w:r>
                          </w:p>
                          <w:p w14:paraId="135D7993" w14:textId="77777777" w:rsidR="004B6807" w:rsidRPr="004B064D" w:rsidRDefault="004B6807" w:rsidP="004B064D">
                            <w:pPr>
                              <w:spacing w:after="0"/>
                              <w:rPr>
                                <w:sz w:val="16"/>
                                <w:szCs w:val="16"/>
                              </w:rPr>
                            </w:pPr>
                            <w:r w:rsidRPr="004B064D">
                              <w:rPr>
                                <w:sz w:val="16"/>
                                <w:szCs w:val="16"/>
                              </w:rPr>
                              <w:t>where,</w:t>
                            </w:r>
                          </w:p>
                          <w:p w14:paraId="040DBB59" w14:textId="77777777" w:rsidR="004B6807" w:rsidRPr="004B064D" w:rsidRDefault="004B6807"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1pt;height:18pt" o:ole="">
                                  <v:imagedata r:id="rId43" o:title=""/>
                                </v:shape>
                                <o:OLEObject Type="Embed" ProgID="Equation.3" ShapeID="_x0000_i1039" DrawAspect="Content" ObjectID="_1634739456" r:id="rId44"/>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4739457" r:id="rId45"/>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5pt;height:12pt" o:ole="">
                                  <v:imagedata r:id="rId12" o:title=""/>
                                </v:shape>
                                <o:OLEObject Type="Embed" ProgID="Equation.3" ShapeID="_x0000_i1041" DrawAspect="Content" ObjectID="_1634739458" r:id="rId46"/>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4739459" r:id="rId48"/>
                              </w:object>
                            </w:r>
                            <w:r w:rsidRPr="004B064D">
                              <w:rPr>
                                <w:sz w:val="16"/>
                                <w:szCs w:val="16"/>
                              </w:rPr>
                              <w:t>.</w:t>
                            </w:r>
                          </w:p>
                          <w:p w14:paraId="1DD8E8A0"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pt" o:ole="">
                                  <v:imagedata r:id="rId49" o:title=""/>
                                </v:shape>
                                <o:OLEObject Type="Embed" ProgID="Equation.3" ShapeID="_x0000_i1043" DrawAspect="Content" ObjectID="_1634739460" r:id="rId5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5pt;height:18pt" o:ole="">
                                  <v:imagedata r:id="rId51" o:title=""/>
                                </v:shape>
                                <o:OLEObject Type="Embed" ProgID="Equation.3" ShapeID="_x0000_i1044" DrawAspect="Content" ObjectID="_1634739461" r:id="rId52"/>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5pt;height:18pt" o:ole="">
                                  <v:imagedata r:id="rId53" o:title=""/>
                                </v:shape>
                                <o:OLEObject Type="Embed" ProgID="Equation.3" ShapeID="_x0000_i1045" DrawAspect="Content" ObjectID="_1634739462" r:id="rId54"/>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4739463" r:id="rId56"/>
                              </w:object>
                            </w:r>
                            <w:r w:rsidRPr="004B064D">
                              <w:rPr>
                                <w:sz w:val="16"/>
                                <w:szCs w:val="16"/>
                                <w:lang w:val="en-US"/>
                              </w:rPr>
                              <w:t xml:space="preserve">. </w:t>
                            </w:r>
                          </w:p>
                          <w:p w14:paraId="25610ACF"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3pt;height:18.5pt" o:ole="">
                                  <v:imagedata r:id="rId57" o:title=""/>
                                </v:shape>
                                <o:OLEObject Type="Embed" ProgID="Equation.3" ShapeID="_x0000_i1047" DrawAspect="Content" ObjectID="_1634739464" r:id="rId58"/>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4739465" r:id="rId60"/>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4739466" r:id="rId6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4739467" r:id="rId63"/>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5pt;height:12pt" o:ole="">
                                  <v:imagedata r:id="rId12" o:title=""/>
                                </v:shape>
                                <o:OLEObject Type="Embed" ProgID="Equation.3" ShapeID="_x0000_i1051" DrawAspect="Content" ObjectID="_1634739468" r:id="rId64"/>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4739469" r:id="rId66"/>
                              </w:object>
                            </w:r>
                            <w:r w:rsidRPr="004B064D">
                              <w:rPr>
                                <w:sz w:val="16"/>
                                <w:szCs w:val="16"/>
                                <w:lang w:val="en-US"/>
                              </w:rPr>
                              <w:t xml:space="preserve"> is a SCS configuration defined in TS 38.211 [4].</w:t>
                            </w:r>
                          </w:p>
                          <w:p w14:paraId="16E86205" w14:textId="77777777" w:rsidR="004B6807" w:rsidRPr="004B064D" w:rsidRDefault="004B6807"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5pt;height:22pt" o:ole="">
                                  <v:imagedata r:id="rId67" o:title=""/>
                                </v:shape>
                                <o:OLEObject Type="Embed" ProgID="Equation.3" ShapeID="_x0000_i1053" DrawAspect="Content" ObjectID="_1634739470" r:id="rId68"/>
                              </w:object>
                            </w:r>
                            <w:r w:rsidRPr="004B064D">
                              <w:rPr>
                                <w:sz w:val="16"/>
                                <w:szCs w:val="16"/>
                              </w:rPr>
                              <w:t xml:space="preserve">, where </w:t>
                            </w:r>
                            <w:r w:rsidRPr="004B064D">
                              <w:rPr>
                                <w:position w:val="-10"/>
                                <w:sz w:val="16"/>
                                <w:szCs w:val="16"/>
                              </w:rPr>
                              <w:object w:dxaOrig="859" w:dyaOrig="300" w14:anchorId="5A9A70B7">
                                <v:shape id="_x0000_i1054" type="#_x0000_t75" style="width:42.5pt;height:15pt" o:ole="">
                                  <v:imagedata r:id="rId69" o:title=""/>
                                </v:shape>
                                <o:OLEObject Type="Embed" ProgID="Equation.3" ShapeID="_x0000_i1054" DrawAspect="Content" ObjectID="_1634739471" r:id="rId70"/>
                              </w:object>
                            </w:r>
                            <w:r w:rsidRPr="004B064D">
                              <w:rPr>
                                <w:sz w:val="16"/>
                                <w:szCs w:val="16"/>
                              </w:rPr>
                              <w:t xml:space="preserve"> is a set of non-negative integers. </w:t>
                            </w:r>
                          </w:p>
                          <w:p w14:paraId="6C0523D8" w14:textId="77777777" w:rsidR="004B6807" w:rsidRPr="004B064D" w:rsidRDefault="004B6807"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5pt" o:ole="">
                                  <v:imagedata r:id="rId71" o:title=""/>
                                </v:shape>
                                <o:OLEObject Type="Embed" ProgID="Equation.3" ShapeID="_x0000_i1055" DrawAspect="Content" ObjectID="_1634739472" r:id="rId72"/>
                              </w:object>
                            </w:r>
                          </w:p>
                          <w:p w14:paraId="1C3D00FE" w14:textId="77777777" w:rsidR="004B6807" w:rsidRPr="004B064D" w:rsidRDefault="004B6807"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pt;height:14.5pt" o:ole="">
                                  <v:imagedata r:id="rId73" o:title=""/>
                                </v:shape>
                                <o:OLEObject Type="Embed" ProgID="Equation.3" ShapeID="_x0000_i1056" DrawAspect="Content" ObjectID="_1634739473" r:id="rId74"/>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5pt" o:ole="">
                                  <v:imagedata r:id="rId75" o:title=""/>
                                </v:shape>
                                <o:OLEObject Type="Embed" ProgID="Equation.3" ShapeID="_x0000_i1057" DrawAspect="Content" ObjectID="_1634739474" r:id="rId76"/>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1pt;height:16.5pt" o:ole="">
                                  <v:imagedata r:id="rId77" o:title=""/>
                                </v:shape>
                                <o:OLEObject Type="Embed" ProgID="Equation.3" ShapeID="_x0000_i1058" DrawAspect="Content" ObjectID="_1634739475" r:id="rId78"/>
                              </w:object>
                            </w:r>
                          </w:p>
                          <w:p w14:paraId="6B5BDCEC" w14:textId="77777777" w:rsidR="004B6807" w:rsidRPr="004B064D" w:rsidRDefault="004B6807"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pt;height:14.5pt" o:ole="">
                                  <v:imagedata r:id="rId79" o:title=""/>
                                </v:shape>
                                <o:OLEObject Type="Embed" ProgID="Equation.3" ShapeID="_x0000_i1059" DrawAspect="Content" ObjectID="_1634739476" r:id="rId80"/>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5pt" o:ole="">
                                  <v:imagedata r:id="rId81" o:title=""/>
                                </v:shape>
                                <o:OLEObject Type="Embed" ProgID="Equation.3" ShapeID="_x0000_i1060" DrawAspect="Content" ObjectID="_1634739477" r:id="rId82"/>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4739478" r:id="rId84"/>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4739479" r:id="rId85"/>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5pt;height:12pt" o:ole="">
                                  <v:imagedata r:id="rId12" o:title=""/>
                                </v:shape>
                                <o:OLEObject Type="Embed" ProgID="Equation.3" ShapeID="_x0000_i1063" DrawAspect="Content" ObjectID="_1634739480" r:id="rId86"/>
                              </w:object>
                            </w:r>
                            <w:r w:rsidRPr="004B064D">
                              <w:rPr>
                                <w:iCs/>
                                <w:sz w:val="16"/>
                                <w:szCs w:val="16"/>
                              </w:rPr>
                              <w:t>.</w:t>
                            </w:r>
                          </w:p>
                          <w:p w14:paraId="3E3742F8" w14:textId="77777777" w:rsidR="004B6807" w:rsidRPr="004B064D" w:rsidRDefault="004B6807"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pt;height:16.5pt" o:ole="">
                                  <v:imagedata r:id="rId87" o:title=""/>
                                </v:shape>
                                <o:OLEObject Type="Embed" ProgID="Equation.3" ShapeID="_x0000_i1064" DrawAspect="Content" ObjectID="_1634739481" r:id="rId88"/>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7pt" o:ole="">
                                  <v:imagedata r:id="rId89" o:title=""/>
                                </v:shape>
                                <o:OLEObject Type="Embed" ProgID="Equation.3" ShapeID="_x0000_i1065" DrawAspect="Content" ObjectID="_1634739482" r:id="rId90"/>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4739483" r:id="rId91"/>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4739484" r:id="rId92"/>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5pt;height:12pt" o:ole="">
                                  <v:imagedata r:id="rId12" o:title=""/>
                                </v:shape>
                                <o:OLEObject Type="Embed" ProgID="Equation.3" ShapeID="_x0000_i1068" DrawAspect="Content" ObjectID="_1634739485" r:id="rId93"/>
                              </w:object>
                            </w:r>
                            <w:r w:rsidRPr="004B064D">
                              <w:rPr>
                                <w:iCs/>
                                <w:sz w:val="16"/>
                                <w:szCs w:val="16"/>
                              </w:rPr>
                              <w:t>.</w:t>
                            </w:r>
                          </w:p>
                          <w:p w14:paraId="6910FA09" w14:textId="77777777" w:rsidR="004B6807" w:rsidRPr="004B064D" w:rsidRDefault="004B6807"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pt;height:17pt" o:ole="">
                                  <v:imagedata r:id="rId94" o:title=""/>
                                </v:shape>
                                <o:OLEObject Type="Embed" ProgID="Equation.3" ShapeID="_x0000_i1069" DrawAspect="Content" ObjectID="_1634739486" r:id="rId95"/>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5pt;height:12pt" o:ole="">
                                  <v:imagedata r:id="rId12" o:title=""/>
                                </v:shape>
                                <o:OLEObject Type="Embed" ProgID="Equation.3" ShapeID="_x0000_i1070" DrawAspect="Content" ObjectID="_1634739487" r:id="rId97"/>
                              </w:object>
                            </w:r>
                            <w:r w:rsidRPr="004B064D">
                              <w:rPr>
                                <w:iCs/>
                                <w:sz w:val="16"/>
                                <w:szCs w:val="16"/>
                              </w:rPr>
                              <w:t>.</w:t>
                            </w:r>
                          </w:p>
                          <w:p w14:paraId="4B551238" w14:textId="77777777" w:rsidR="004B6807" w:rsidRPr="004B064D" w:rsidRDefault="004B6807"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2pt" o:ole="">
                                  <v:imagedata r:id="rId98" o:title=""/>
                                </v:shape>
                                <o:OLEObject Type="Embed" ProgID="Equation.3" ShapeID="_x0000_i1071" DrawAspect="Content" ObjectID="_1634739488" r:id="rId99"/>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4pt;height:14.5pt" o:ole="">
                                  <v:imagedata r:id="rId100" o:title=""/>
                                </v:shape>
                                <o:OLEObject Type="Embed" ProgID="Equation.3" ShapeID="_x0000_i1072" DrawAspect="Content" ObjectID="_1634739489" r:id="rId101"/>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5pt" o:ole="">
                                  <v:imagedata r:id="rId102" o:title=""/>
                                </v:shape>
                                <o:OLEObject Type="Embed" ProgID="Equation.3" ShapeID="_x0000_i1073" DrawAspect="Content" ObjectID="_1634739490" r:id="rId103"/>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4739491" r:id="rId105"/>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4739492" r:id="rId107"/>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4739493" r:id="rId108"/>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4739494" r:id="rId109"/>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5pt;height:12pt" o:ole="">
                                  <v:imagedata r:id="rId12" o:title=""/>
                                </v:shape>
                                <o:OLEObject Type="Embed" ProgID="Equation.3" ShapeID="_x0000_i1081" DrawAspect="Content" ObjectID="_1634739495" r:id="rId110"/>
                              </w:object>
                            </w:r>
                            <w:r w:rsidRPr="004B064D">
                              <w:rPr>
                                <w:sz w:val="16"/>
                                <w:szCs w:val="16"/>
                              </w:rPr>
                              <w:t>.</w:t>
                            </w:r>
                          </w:p>
                          <w:p w14:paraId="19A8DE37" w14:textId="77777777" w:rsidR="004B6807" w:rsidRPr="004B064D" w:rsidRDefault="004B6807"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4pt;height:15pt" o:ole="">
                                  <v:imagedata r:id="rId111" o:title=""/>
                                </v:shape>
                                <o:OLEObject Type="Embed" ProgID="Equation.3" ShapeID="_x0000_i1083" DrawAspect="Content" ObjectID="_1634739496" r:id="rId112"/>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4739497" r:id="rId11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4739498" r:id="rId11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5pt;height:12pt" o:ole="">
                                  <v:imagedata r:id="rId12" o:title=""/>
                                </v:shape>
                                <o:OLEObject Type="Embed" ProgID="Equation.3" ShapeID="_x0000_i1089" DrawAspect="Content" ObjectID="_1634739499" r:id="rId115"/>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4739500" r:id="rId117"/>
                              </w:object>
                            </w:r>
                          </w:p>
                          <w:p w14:paraId="7E619EB9" w14:textId="77777777" w:rsidR="004B6807" w:rsidRPr="004B064D" w:rsidRDefault="004B6807"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5pt" o:ole="">
                                  <v:imagedata r:id="rId118" o:title=""/>
                                </v:shape>
                                <o:OLEObject Type="Embed" ProgID="Equation.3" ShapeID="_x0000_i1093" DrawAspect="Content" ObjectID="_1634739501" r:id="rId119"/>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4739502" r:id="rId121"/>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4739503" r:id="rId12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4739504" r:id="rId123"/>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5pt;height:12pt" o:ole="">
                                  <v:imagedata r:id="rId12" o:title=""/>
                                </v:shape>
                                <o:OLEObject Type="Embed" ProgID="Equation.3" ShapeID="_x0000_i1101" DrawAspect="Content" ObjectID="_1634739505" r:id="rId124"/>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4B6807" w:rsidRPr="001A1101" w:rsidRDefault="004B6807" w:rsidP="00A654E2">
                            <w:pPr>
                              <w:pStyle w:val="B2"/>
                              <w:rPr>
                                <w:lang w:val="en-US"/>
                              </w:rPr>
                            </w:pPr>
                          </w:p>
                          <w:p w14:paraId="2F3EF835" w14:textId="77777777" w:rsidR="004B6807" w:rsidRPr="004431C8" w:rsidRDefault="004B6807" w:rsidP="009044F4">
                            <w:pPr>
                              <w:pStyle w:val="B1"/>
                              <w:rPr>
                                <w:color w:val="7030A0"/>
                                <w:lang w:val="en-US"/>
                              </w:rPr>
                            </w:pPr>
                          </w:p>
                          <w:p w14:paraId="1DC4DC6E" w14:textId="77777777" w:rsidR="004B6807" w:rsidRPr="009044F4" w:rsidRDefault="004B6807"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1" type="#_x0000_t202" style="position:absolute;margin-left:4.3pt;margin-top:.3pt;width:459.35pt;height:448.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" filled="f" stroked="f" strokeweight=".5pt">
                <v:textbox>
                  <w:txbxContent>
                    <w:p w14:paraId="4054E18B" w14:textId="77777777" w:rsidR="004B6807" w:rsidRPr="004B064D" w:rsidRDefault="004B6807"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5pt;height:36pt" o:ole="">
                            <v:imagedata r:id="rId41" o:title=""/>
                          </v:shape>
                          <o:OLEObject Type="Embed" ProgID="Equation.3" ShapeID="_x0000_i1038" DrawAspect="Content" ObjectID="_1634739455" r:id="rId125"/>
                        </w:object>
                      </w:r>
                      <w:r w:rsidRPr="004B064D">
                        <w:rPr>
                          <w:sz w:val="16"/>
                          <w:szCs w:val="16"/>
                        </w:rPr>
                        <w:t xml:space="preserve"> [dBm]</w:t>
                      </w:r>
                    </w:p>
                    <w:p w14:paraId="135D7993" w14:textId="77777777" w:rsidR="004B6807" w:rsidRPr="004B064D" w:rsidRDefault="004B6807" w:rsidP="004B064D">
                      <w:pPr>
                        <w:spacing w:after="0"/>
                        <w:rPr>
                          <w:sz w:val="16"/>
                          <w:szCs w:val="16"/>
                        </w:rPr>
                      </w:pPr>
                      <w:r w:rsidRPr="004B064D">
                        <w:rPr>
                          <w:sz w:val="16"/>
                          <w:szCs w:val="16"/>
                        </w:rPr>
                        <w:t>where,</w:t>
                      </w:r>
                    </w:p>
                    <w:p w14:paraId="040DBB59" w14:textId="77777777" w:rsidR="004B6807" w:rsidRPr="004B064D" w:rsidRDefault="004B6807"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1pt;height:18pt" o:ole="">
                            <v:imagedata r:id="rId43" o:title=""/>
                          </v:shape>
                          <o:OLEObject Type="Embed" ProgID="Equation.3" ShapeID="_x0000_i1039" DrawAspect="Content" ObjectID="_1634739456" r:id="rId126"/>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4739457" r:id="rId127"/>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5pt;height:12pt" o:ole="">
                            <v:imagedata r:id="rId12" o:title=""/>
                          </v:shape>
                          <o:OLEObject Type="Embed" ProgID="Equation.3" ShapeID="_x0000_i1041" DrawAspect="Content" ObjectID="_1634739458" r:id="rId128"/>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4739459" r:id="rId129"/>
                        </w:object>
                      </w:r>
                      <w:r w:rsidRPr="004B064D">
                        <w:rPr>
                          <w:sz w:val="16"/>
                          <w:szCs w:val="16"/>
                        </w:rPr>
                        <w:t>.</w:t>
                      </w:r>
                    </w:p>
                    <w:p w14:paraId="1DD8E8A0"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pt" o:ole="">
                            <v:imagedata r:id="rId49" o:title=""/>
                          </v:shape>
                          <o:OLEObject Type="Embed" ProgID="Equation.3" ShapeID="_x0000_i1043" DrawAspect="Content" ObjectID="_1634739460" r:id="rId13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5pt;height:18pt" o:ole="">
                            <v:imagedata r:id="rId51" o:title=""/>
                          </v:shape>
                          <o:OLEObject Type="Embed" ProgID="Equation.3" ShapeID="_x0000_i1044" DrawAspect="Content" ObjectID="_1634739461" r:id="rId131"/>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5pt;height:18pt" o:ole="">
                            <v:imagedata r:id="rId53" o:title=""/>
                          </v:shape>
                          <o:OLEObject Type="Embed" ProgID="Equation.3" ShapeID="_x0000_i1045" DrawAspect="Content" ObjectID="_1634739462" r:id="rId132"/>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4739463" r:id="rId133"/>
                        </w:object>
                      </w:r>
                      <w:r w:rsidRPr="004B064D">
                        <w:rPr>
                          <w:sz w:val="16"/>
                          <w:szCs w:val="16"/>
                          <w:lang w:val="en-US"/>
                        </w:rPr>
                        <w:t xml:space="preserve">. </w:t>
                      </w:r>
                    </w:p>
                    <w:p w14:paraId="25610ACF" w14:textId="77777777" w:rsidR="004B6807" w:rsidRPr="004B064D" w:rsidRDefault="004B6807"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3pt;height:18.5pt" o:ole="">
                            <v:imagedata r:id="rId57" o:title=""/>
                          </v:shape>
                          <o:OLEObject Type="Embed" ProgID="Equation.3" ShapeID="_x0000_i1047" DrawAspect="Content" ObjectID="_1634739464" r:id="rId134"/>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4739465" r:id="rId135"/>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4739466" r:id="rId136"/>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4739467" r:id="rId137"/>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5pt;height:12pt" o:ole="">
                            <v:imagedata r:id="rId12" o:title=""/>
                          </v:shape>
                          <o:OLEObject Type="Embed" ProgID="Equation.3" ShapeID="_x0000_i1051" DrawAspect="Content" ObjectID="_1634739468" r:id="rId138"/>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4739469" r:id="rId139"/>
                        </w:object>
                      </w:r>
                      <w:r w:rsidRPr="004B064D">
                        <w:rPr>
                          <w:sz w:val="16"/>
                          <w:szCs w:val="16"/>
                          <w:lang w:val="en-US"/>
                        </w:rPr>
                        <w:t xml:space="preserve"> is a SCS configuration defined in TS 38.211 [4].</w:t>
                      </w:r>
                    </w:p>
                    <w:p w14:paraId="16E86205" w14:textId="77777777" w:rsidR="004B6807" w:rsidRPr="004B064D" w:rsidRDefault="004B6807"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5pt;height:22pt" o:ole="">
                            <v:imagedata r:id="rId67" o:title=""/>
                          </v:shape>
                          <o:OLEObject Type="Embed" ProgID="Equation.3" ShapeID="_x0000_i1053" DrawAspect="Content" ObjectID="_1634739470" r:id="rId140"/>
                        </w:object>
                      </w:r>
                      <w:r w:rsidRPr="004B064D">
                        <w:rPr>
                          <w:sz w:val="16"/>
                          <w:szCs w:val="16"/>
                        </w:rPr>
                        <w:t xml:space="preserve">, where </w:t>
                      </w:r>
                      <w:r w:rsidRPr="004B064D">
                        <w:rPr>
                          <w:position w:val="-10"/>
                          <w:sz w:val="16"/>
                          <w:szCs w:val="16"/>
                        </w:rPr>
                        <w:object w:dxaOrig="859" w:dyaOrig="300" w14:anchorId="5A9A70B7">
                          <v:shape id="_x0000_i1054" type="#_x0000_t75" style="width:42.5pt;height:15pt" o:ole="">
                            <v:imagedata r:id="rId69" o:title=""/>
                          </v:shape>
                          <o:OLEObject Type="Embed" ProgID="Equation.3" ShapeID="_x0000_i1054" DrawAspect="Content" ObjectID="_1634739471" r:id="rId141"/>
                        </w:object>
                      </w:r>
                      <w:r w:rsidRPr="004B064D">
                        <w:rPr>
                          <w:sz w:val="16"/>
                          <w:szCs w:val="16"/>
                        </w:rPr>
                        <w:t xml:space="preserve"> is a set of non-negative integers. </w:t>
                      </w:r>
                    </w:p>
                    <w:p w14:paraId="6C0523D8" w14:textId="77777777" w:rsidR="004B6807" w:rsidRPr="004B064D" w:rsidRDefault="004B6807"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5pt" o:ole="">
                            <v:imagedata r:id="rId71" o:title=""/>
                          </v:shape>
                          <o:OLEObject Type="Embed" ProgID="Equation.3" ShapeID="_x0000_i1055" DrawAspect="Content" ObjectID="_1634739472" r:id="rId142"/>
                        </w:object>
                      </w:r>
                    </w:p>
                    <w:p w14:paraId="1C3D00FE" w14:textId="77777777" w:rsidR="004B6807" w:rsidRPr="004B064D" w:rsidRDefault="004B6807"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pt;height:14.5pt" o:ole="">
                            <v:imagedata r:id="rId73" o:title=""/>
                          </v:shape>
                          <o:OLEObject Type="Embed" ProgID="Equation.3" ShapeID="_x0000_i1056" DrawAspect="Content" ObjectID="_1634739473" r:id="rId143"/>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5pt" o:ole="">
                            <v:imagedata r:id="rId75" o:title=""/>
                          </v:shape>
                          <o:OLEObject Type="Embed" ProgID="Equation.3" ShapeID="_x0000_i1057" DrawAspect="Content" ObjectID="_1634739474" r:id="rId144"/>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1pt;height:16.5pt" o:ole="">
                            <v:imagedata r:id="rId77" o:title=""/>
                          </v:shape>
                          <o:OLEObject Type="Embed" ProgID="Equation.3" ShapeID="_x0000_i1058" DrawAspect="Content" ObjectID="_1634739475" r:id="rId145"/>
                        </w:object>
                      </w:r>
                    </w:p>
                    <w:p w14:paraId="6B5BDCEC" w14:textId="77777777" w:rsidR="004B6807" w:rsidRPr="004B064D" w:rsidRDefault="004B6807"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pt;height:14.5pt" o:ole="">
                            <v:imagedata r:id="rId79" o:title=""/>
                          </v:shape>
                          <o:OLEObject Type="Embed" ProgID="Equation.3" ShapeID="_x0000_i1059" DrawAspect="Content" ObjectID="_1634739476" r:id="rId146"/>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5pt" o:ole="">
                            <v:imagedata r:id="rId81" o:title=""/>
                          </v:shape>
                          <o:OLEObject Type="Embed" ProgID="Equation.3" ShapeID="_x0000_i1060" DrawAspect="Content" ObjectID="_1634739477" r:id="rId147"/>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4739478" r:id="rId148"/>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4739479" r:id="rId149"/>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5pt;height:12pt" o:ole="">
                            <v:imagedata r:id="rId12" o:title=""/>
                          </v:shape>
                          <o:OLEObject Type="Embed" ProgID="Equation.3" ShapeID="_x0000_i1063" DrawAspect="Content" ObjectID="_1634739480" r:id="rId150"/>
                        </w:object>
                      </w:r>
                      <w:r w:rsidRPr="004B064D">
                        <w:rPr>
                          <w:iCs/>
                          <w:sz w:val="16"/>
                          <w:szCs w:val="16"/>
                        </w:rPr>
                        <w:t>.</w:t>
                      </w:r>
                    </w:p>
                    <w:p w14:paraId="3E3742F8" w14:textId="77777777" w:rsidR="004B6807" w:rsidRPr="004B064D" w:rsidRDefault="004B6807"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pt;height:16.5pt" o:ole="">
                            <v:imagedata r:id="rId87" o:title=""/>
                          </v:shape>
                          <o:OLEObject Type="Embed" ProgID="Equation.3" ShapeID="_x0000_i1064" DrawAspect="Content" ObjectID="_1634739481" r:id="rId151"/>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7pt" o:ole="">
                            <v:imagedata r:id="rId89" o:title=""/>
                          </v:shape>
                          <o:OLEObject Type="Embed" ProgID="Equation.3" ShapeID="_x0000_i1065" DrawAspect="Content" ObjectID="_1634739482" r:id="rId152"/>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4739483" r:id="rId153"/>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4739484" r:id="rId15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5pt;height:12pt" o:ole="">
                            <v:imagedata r:id="rId12" o:title=""/>
                          </v:shape>
                          <o:OLEObject Type="Embed" ProgID="Equation.3" ShapeID="_x0000_i1068" DrawAspect="Content" ObjectID="_1634739485" r:id="rId155"/>
                        </w:object>
                      </w:r>
                      <w:r w:rsidRPr="004B064D">
                        <w:rPr>
                          <w:iCs/>
                          <w:sz w:val="16"/>
                          <w:szCs w:val="16"/>
                        </w:rPr>
                        <w:t>.</w:t>
                      </w:r>
                    </w:p>
                    <w:p w14:paraId="6910FA09" w14:textId="77777777" w:rsidR="004B6807" w:rsidRPr="004B064D" w:rsidRDefault="004B6807"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pt;height:17pt" o:ole="">
                            <v:imagedata r:id="rId94" o:title=""/>
                          </v:shape>
                          <o:OLEObject Type="Embed" ProgID="Equation.3" ShapeID="_x0000_i1069" DrawAspect="Content" ObjectID="_1634739486" r:id="rId156"/>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5pt;height:12pt" o:ole="">
                            <v:imagedata r:id="rId12" o:title=""/>
                          </v:shape>
                          <o:OLEObject Type="Embed" ProgID="Equation.3" ShapeID="_x0000_i1070" DrawAspect="Content" ObjectID="_1634739487" r:id="rId157"/>
                        </w:object>
                      </w:r>
                      <w:r w:rsidRPr="004B064D">
                        <w:rPr>
                          <w:iCs/>
                          <w:sz w:val="16"/>
                          <w:szCs w:val="16"/>
                        </w:rPr>
                        <w:t>.</w:t>
                      </w:r>
                    </w:p>
                    <w:p w14:paraId="4B551238" w14:textId="77777777" w:rsidR="004B6807" w:rsidRPr="004B064D" w:rsidRDefault="004B6807"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2pt" o:ole="">
                            <v:imagedata r:id="rId98" o:title=""/>
                          </v:shape>
                          <o:OLEObject Type="Embed" ProgID="Equation.3" ShapeID="_x0000_i1071" DrawAspect="Content" ObjectID="_1634739488" r:id="rId158"/>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4pt;height:14.5pt" o:ole="">
                            <v:imagedata r:id="rId100" o:title=""/>
                          </v:shape>
                          <o:OLEObject Type="Embed" ProgID="Equation.3" ShapeID="_x0000_i1072" DrawAspect="Content" ObjectID="_1634739489" r:id="rId159"/>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5pt" o:ole="">
                            <v:imagedata r:id="rId102" o:title=""/>
                          </v:shape>
                          <o:OLEObject Type="Embed" ProgID="Equation.3" ShapeID="_x0000_i1073" DrawAspect="Content" ObjectID="_1634739490" r:id="rId160"/>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4739491" r:id="rId161"/>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4739492" r:id="rId162"/>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4739493" r:id="rId163"/>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4739494" r:id="rId164"/>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5pt;height:12pt" o:ole="">
                            <v:imagedata r:id="rId12" o:title=""/>
                          </v:shape>
                          <o:OLEObject Type="Embed" ProgID="Equation.3" ShapeID="_x0000_i1081" DrawAspect="Content" ObjectID="_1634739495" r:id="rId165"/>
                        </w:object>
                      </w:r>
                      <w:r w:rsidRPr="004B064D">
                        <w:rPr>
                          <w:sz w:val="16"/>
                          <w:szCs w:val="16"/>
                        </w:rPr>
                        <w:t>.</w:t>
                      </w:r>
                    </w:p>
                    <w:p w14:paraId="19A8DE37" w14:textId="77777777" w:rsidR="004B6807" w:rsidRPr="004B064D" w:rsidRDefault="004B6807"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4pt;height:15pt" o:ole="">
                            <v:imagedata r:id="rId111" o:title=""/>
                          </v:shape>
                          <o:OLEObject Type="Embed" ProgID="Equation.3" ShapeID="_x0000_i1083" DrawAspect="Content" ObjectID="_1634739496" r:id="rId166"/>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4739497" r:id="rId167"/>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4739498" r:id="rId168"/>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5pt;height:12pt" o:ole="">
                            <v:imagedata r:id="rId12" o:title=""/>
                          </v:shape>
                          <o:OLEObject Type="Embed" ProgID="Equation.3" ShapeID="_x0000_i1089" DrawAspect="Content" ObjectID="_1634739499" r:id="rId169"/>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4739500" r:id="rId170"/>
                        </w:object>
                      </w:r>
                    </w:p>
                    <w:p w14:paraId="7E619EB9" w14:textId="77777777" w:rsidR="004B6807" w:rsidRPr="004B064D" w:rsidRDefault="004B6807"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5pt" o:ole="">
                            <v:imagedata r:id="rId118" o:title=""/>
                          </v:shape>
                          <o:OLEObject Type="Embed" ProgID="Equation.3" ShapeID="_x0000_i1093" DrawAspect="Content" ObjectID="_1634739501" r:id="rId171"/>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4739502" r:id="rId172"/>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4739503" r:id="rId17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4739504" r:id="rId17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5pt;height:12pt" o:ole="">
                            <v:imagedata r:id="rId12" o:title=""/>
                          </v:shape>
                          <o:OLEObject Type="Embed" ProgID="Equation.3" ShapeID="_x0000_i1101" DrawAspect="Content" ObjectID="_1634739505" r:id="rId175"/>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4B6807" w:rsidRPr="001A1101" w:rsidRDefault="004B6807" w:rsidP="00A654E2">
                      <w:pPr>
                        <w:pStyle w:val="B2"/>
                        <w:rPr>
                          <w:lang w:val="en-US"/>
                        </w:rPr>
                      </w:pPr>
                    </w:p>
                    <w:p w14:paraId="2F3EF835" w14:textId="77777777" w:rsidR="004B6807" w:rsidRPr="004431C8" w:rsidRDefault="004B6807" w:rsidP="009044F4">
                      <w:pPr>
                        <w:pStyle w:val="B1"/>
                        <w:rPr>
                          <w:color w:val="7030A0"/>
                          <w:lang w:val="en-US"/>
                        </w:rPr>
                      </w:pPr>
                    </w:p>
                    <w:p w14:paraId="1DC4DC6E" w14:textId="77777777" w:rsidR="004B6807" w:rsidRPr="009044F4" w:rsidRDefault="004B6807" w:rsidP="009044F4">
                      <w:pPr>
                        <w:rPr>
                          <w:sz w:val="16"/>
                          <w:szCs w:val="16"/>
                        </w:rPr>
                      </w:pPr>
                    </w:p>
                  </w:txbxContent>
                </v:textbox>
                <w10:wrap anchorx="margin"/>
              </v:shape>
            </w:pict>
          </mc:Fallback>
        </mc:AlternateContent>
      </w: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5pt;height:17pt" o:ole="">
            <v:imagedata r:id="rId6" o:title=""/>
          </v:shape>
          <o:OLEObject Type="Embed" ProgID="Equation.3" ShapeID="_x0000_i1102" DrawAspect="Content" ObjectID="_1634739327"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1pt;height:18pt" o:ole="">
            <v:imagedata r:id="rId43" o:title=""/>
          </v:shape>
          <o:OLEObject Type="Embed" ProgID="Equation.3" ShapeID="_x0000_i1103" DrawAspect="Content" ObjectID="_1634739328"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pt" o:ole="">
            <v:imagedata r:id="rId49" o:title=""/>
          </v:shape>
          <o:OLEObject Type="Embed" ProgID="Equation.3" ShapeID="_x0000_i1104" DrawAspect="Content" ObjectID="_1634739329"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5pt;height:18pt" o:ole="">
            <v:imagedata r:id="rId51" o:title=""/>
          </v:shape>
          <o:OLEObject Type="Embed" ProgID="Equation.3" ShapeID="_x0000_i1105" DrawAspect="Content" ObjectID="_1634739330" r:id="rId179"/>
        </w:object>
      </w:r>
      <w:r w:rsidRPr="0007654F">
        <w:t xml:space="preserve"> and a component </w:t>
      </w:r>
      <w:r w:rsidRPr="0007654F">
        <w:rPr>
          <w:position w:val="-12"/>
        </w:rPr>
        <w:object w:dxaOrig="1500" w:dyaOrig="320" w14:anchorId="16B00B96">
          <v:shape id="_x0000_i1106" type="#_x0000_t75" style="width:82.5pt;height:18pt" o:ole="">
            <v:imagedata r:id="rId53" o:title=""/>
          </v:shape>
          <o:OLEObject Type="Embed" ProgID="Equation.3" ShapeID="_x0000_i1106" DrawAspect="Content" ObjectID="_1634739331" r:id="rId180"/>
        </w:object>
      </w:r>
      <w:r w:rsidRPr="0007654F">
        <w:rPr>
          <w:lang w:val="en-US"/>
        </w:rPr>
        <w:t xml:space="preserve"> where </w:t>
      </w:r>
      <w:r w:rsidRPr="0007654F">
        <w:rPr>
          <w:position w:val="-10"/>
        </w:rPr>
        <w:object w:dxaOrig="1420" w:dyaOrig="300" w14:anchorId="7AB935E2">
          <v:shape id="_x0000_i1107" type="#_x0000_t75" style="width:1in;height:14.5pt" o:ole="">
            <v:imagedata r:id="rId55" o:title=""/>
          </v:shape>
          <o:OLEObject Type="Embed" ProgID="Equation.3" ShapeID="_x0000_i1107" DrawAspect="Content" ObjectID="_1634739332"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3pt;height:18.5pt" o:ole="">
            <v:imagedata r:id="rId57" o:title=""/>
          </v:shape>
          <o:OLEObject Type="Embed" ProgID="Equation.3" ShapeID="_x0000_i1108" DrawAspect="Content" ObjectID="_1634739333"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5pt" o:ole="">
            <v:imagedata r:id="rId59" o:title=""/>
          </v:shape>
          <o:OLEObject Type="Embed" ProgID="Equation.3" ShapeID="_x0000_i1109" DrawAspect="Content" ObjectID="_1634739334"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6pt;height:15pt" o:ole="">
            <v:imagedata r:id="rId71" o:title=""/>
          </v:shape>
          <o:OLEObject Type="Embed" ProgID="Equation.3" ShapeID="_x0000_i1110" DrawAspect="Content" ObjectID="_1634739335"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50pt;height:17pt" o:ole="">
            <v:imagedata r:id="rId94" o:title=""/>
          </v:shape>
          <o:OLEObject Type="Embed" ProgID="Equation.3" ShapeID="_x0000_i1111" DrawAspect="Content" ObjectID="_1634739336"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3pt;height:22pt" o:ole="">
            <v:imagedata r:id="rId98" o:title=""/>
          </v:shape>
          <o:OLEObject Type="Embed" ProgID="Equation.3" ShapeID="_x0000_i1112" DrawAspect="Content" ObjectID="_1634739337"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4pt;height:14.5pt" o:ole="">
            <v:imagedata r:id="rId100" o:title=""/>
          </v:shape>
          <o:OLEObject Type="Embed" ProgID="Equation.3" ShapeID="_x0000_i1113" DrawAspect="Content" ObjectID="_1634739338"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5pt;height:16.5pt" o:ole="">
            <v:imagedata r:id="rId102" o:title=""/>
          </v:shape>
          <o:OLEObject Type="Embed" ProgID="Equation.3" ShapeID="_x0000_i1114" DrawAspect="Content" ObjectID="_1634739339" r:id="rId188"/>
        </w:object>
      </w:r>
      <w:r w:rsidRPr="00EB4B27">
        <w:t xml:space="preserve"> for </w:t>
      </w:r>
      <w:r w:rsidRPr="00EB4B27">
        <w:rPr>
          <w:position w:val="-10"/>
        </w:rPr>
        <w:object w:dxaOrig="639" w:dyaOrig="300" w14:anchorId="44C449F4">
          <v:shape id="_x0000_i1115" type="#_x0000_t75" style="width:28.5pt;height:14.5pt" o:ole="">
            <v:imagedata r:id="rId104" o:title=""/>
          </v:shape>
          <o:OLEObject Type="Embed" ProgID="Equation.3" ShapeID="_x0000_i1115" DrawAspect="Content" ObjectID="_1634739340"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5pt;height:14.5pt" o:ole="">
            <v:imagedata r:id="rId106" o:title=""/>
          </v:shape>
          <o:OLEObject Type="Embed" ProgID="Equation.3" ShapeID="_x0000_i1116" DrawAspect="Content" ObjectID="_1634739341"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4pt;height:15pt" o:ole="">
            <v:imagedata r:id="rId111" o:title=""/>
          </v:shape>
          <o:OLEObject Type="Embed" ProgID="Equation.3" ShapeID="_x0000_i1117" DrawAspect="Content" ObjectID="_1634739342"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1pt;height:18pt" o:ole="">
            <v:imagedata r:id="rId43" o:title=""/>
          </v:shape>
          <o:OLEObject Type="Embed" ProgID="Equation.3" ShapeID="_x0000_i1118" DrawAspect="Content" ObjectID="_1634739343"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5pt;height:18pt" o:ole="">
            <v:imagedata r:id="rId49" o:title=""/>
          </v:shape>
          <o:OLEObject Type="Embed" ProgID="Equation.3" ShapeID="_x0000_i1119" DrawAspect="Content" ObjectID="_1634739344"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5pt;height:18pt" o:ole="">
            <v:imagedata r:id="rId51" o:title=""/>
          </v:shape>
          <o:OLEObject Type="Embed" ProgID="Equation.3" ShapeID="_x0000_i1120" DrawAspect="Content" ObjectID="_1634739345" r:id="rId194"/>
        </w:object>
      </w:r>
      <w:r w:rsidRPr="0007654F">
        <w:t xml:space="preserve"> and a component </w:t>
      </w:r>
      <w:r w:rsidRPr="0007654F">
        <w:rPr>
          <w:position w:val="-12"/>
        </w:rPr>
        <w:object w:dxaOrig="1500" w:dyaOrig="320" w14:anchorId="0D7ABD5B">
          <v:shape id="_x0000_i1121" type="#_x0000_t75" style="width:82.5pt;height:18pt" o:ole="">
            <v:imagedata r:id="rId53" o:title=""/>
          </v:shape>
          <o:OLEObject Type="Embed" ProgID="Equation.3" ShapeID="_x0000_i1121" DrawAspect="Content" ObjectID="_1634739346" r:id="rId195"/>
        </w:object>
      </w:r>
      <w:r w:rsidRPr="00C07824">
        <w:rPr>
          <w:lang w:val="en-US"/>
        </w:rPr>
        <w:t xml:space="preserve"> where </w:t>
      </w:r>
      <w:r w:rsidRPr="0007654F">
        <w:rPr>
          <w:position w:val="-10"/>
        </w:rPr>
        <w:object w:dxaOrig="1420" w:dyaOrig="300" w14:anchorId="38BEF9D7">
          <v:shape id="_x0000_i1122" type="#_x0000_t75" style="width:1in;height:14.5pt" o:ole="">
            <v:imagedata r:id="rId55" o:title=""/>
          </v:shape>
          <o:OLEObject Type="Embed" ProgID="Equation.3" ShapeID="_x0000_i1122" DrawAspect="Content" ObjectID="_1634739347"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5pt;height:16.5pt" o:ole="">
            <v:imagedata r:id="rId197" o:title=""/>
          </v:shape>
          <o:OLEObject Type="Embed" ProgID="Equation.3" ShapeID="_x0000_i1123" DrawAspect="Content" ObjectID="_1634739348" r:id="rId198"/>
        </w:object>
      </w:r>
      <w:r w:rsidRPr="00812F43">
        <w:t xml:space="preserve">, (where </w:t>
      </w:r>
      <w:r w:rsidRPr="00812F43">
        <w:rPr>
          <w:position w:val="-12"/>
        </w:rPr>
        <w:object w:dxaOrig="560" w:dyaOrig="320" w14:anchorId="7DC2E4BF">
          <v:shape id="_x0000_i1124" type="#_x0000_t75" style="width:28pt;height:14.5pt" o:ole="">
            <v:imagedata r:id="rId199" o:title=""/>
          </v:shape>
          <o:OLEObject Type="Embed" ProgID="Equation.3" ShapeID="_x0000_i1124" DrawAspect="Content" ObjectID="_1634739349" r:id="rId200"/>
        </w:object>
      </w:r>
      <w:r w:rsidRPr="00812F43">
        <w:t xml:space="preserve"> and </w:t>
      </w:r>
      <w:r w:rsidRPr="00812F43">
        <w:rPr>
          <w:position w:val="-12"/>
        </w:rPr>
        <w:object w:dxaOrig="1200" w:dyaOrig="320" w14:anchorId="38CE71DE">
          <v:shape id="_x0000_i1125" type="#_x0000_t75" style="width:58.5pt;height:17pt" o:ole="">
            <v:imagedata r:id="rId201" o:title=""/>
          </v:shape>
          <o:OLEObject Type="Embed" ProgID="Equation.3" ShapeID="_x0000_i1125" DrawAspect="Content" ObjectID="_1634739350"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5pt;height:17pt" o:ole="">
            <v:imagedata r:id="rId203" o:title=""/>
          </v:shape>
          <o:OLEObject Type="Embed" ProgID="Equation.3" ShapeID="_x0000_i1126" DrawAspect="Content" ObjectID="_1634739351"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0.5pt;height:17pt" o:ole="">
            <v:imagedata r:id="rId205" o:title=""/>
          </v:shape>
          <o:OLEObject Type="Embed" ProgID="Equation.3" ShapeID="_x0000_i1127" DrawAspect="Content" ObjectID="_1634739352"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5pt" o:ole="">
            <v:imagedata r:id="rId207" o:title=""/>
          </v:shape>
          <o:OLEObject Type="Embed" ProgID="Equation.3" ShapeID="_x0000_i1128" DrawAspect="Content" ObjectID="_1634739353"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pt;height:14.5pt" o:ole="">
            <v:imagedata r:id="rId209" o:title=""/>
          </v:shape>
          <o:OLEObject Type="Embed" ProgID="Equation.3" ShapeID="_x0000_i1129" DrawAspect="Content" ObjectID="_1634739354"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pt;height:18pt" o:ole="">
            <v:imagedata r:id="rId211" o:title=""/>
          </v:shape>
          <o:OLEObject Type="Embed" ProgID="Equation.3" ShapeID="_x0000_i1130" DrawAspect="Content" ObjectID="_1634739355"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5pt" o:ole="">
            <v:imagedata r:id="rId207" o:title=""/>
          </v:shape>
          <o:OLEObject Type="Embed" ProgID="Equation.3" ShapeID="_x0000_i1131" DrawAspect="Content" ObjectID="_1634739356"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pt;height:14.5pt" o:ole="">
            <v:imagedata r:id="rId209" o:title=""/>
          </v:shape>
          <o:OLEObject Type="Embed" ProgID="Equation.3" ShapeID="_x0000_i1132" DrawAspect="Content" ObjectID="_1634739357"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pt;height:17pt" o:ole="">
            <v:imagedata r:id="rId215" o:title=""/>
          </v:shape>
          <o:OLEObject Type="Embed" ProgID="Equation.3" ShapeID="_x0000_i1133" DrawAspect="Content" ObjectID="_1634739358"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5pt;height:17pt" o:ole="">
            <v:imagedata r:id="rId217" o:title=""/>
          </v:shape>
          <o:OLEObject Type="Embed" ProgID="Equation.3" ShapeID="_x0000_i1134" DrawAspect="Content" ObjectID="_1634739359"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5pt" o:ole="">
            <v:imagedata r:id="rId53" o:title=""/>
          </v:shape>
          <o:OLEObject Type="Embed" ProgID="Equation.3" ShapeID="_x0000_i1135" DrawAspect="Content" ObjectID="_1634739360"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5pt;height:16.5pt" o:ole="">
            <v:imagedata r:id="rId87" o:title=""/>
          </v:shape>
          <o:OLEObject Type="Embed" ProgID="Equation.3" ShapeID="_x0000_i1136" DrawAspect="Content" ObjectID="_1634739361"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5pt;height:18pt" o:ole="">
            <v:imagedata r:id="rId53" o:title=""/>
          </v:shape>
          <o:OLEObject Type="Embed" ProgID="Equation.3" ShapeID="_x0000_i1137" DrawAspect="Content" ObjectID="_1634739362"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8A9186B" w:rsidR="00E1224F" w:rsidRDefault="00E1224F" w:rsidP="003A72DF">
      <w:pPr>
        <w:rPr>
          <w:b/>
          <w:i/>
        </w:rPr>
      </w:pPr>
      <w:r w:rsidRPr="00120CE6">
        <w:rPr>
          <w:b/>
          <w:i/>
        </w:rPr>
        <w:t xml:space="preserve">Observation </w:t>
      </w:r>
      <w:r w:rsidR="00D24FCA">
        <w:rPr>
          <w:b/>
          <w:i/>
        </w:rPr>
        <w:t>1</w:t>
      </w:r>
      <w:r w:rsidRPr="00120CE6">
        <w:rPr>
          <w:b/>
          <w:i/>
        </w:rPr>
        <w:t xml:space="preserve">: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pt;height:17pt" o:ole="">
            <v:imagedata r:id="rId215" o:title=""/>
          </v:shape>
          <o:OLEObject Type="Embed" ProgID="Equation.3" ShapeID="_x0000_i1138" DrawAspect="Content" ObjectID="_1634739363" r:id="rId222"/>
        </w:object>
      </w:r>
      <w:r w:rsidR="003A72DF"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39" type="#_x0000_t75" style="width:53pt;height:18.5pt" o:ole="">
            <v:imagedata r:id="rId57" o:title=""/>
          </v:shape>
          <o:OLEObject Type="Embed" ProgID="Equation.3" ShapeID="_x0000_i1139" DrawAspect="Content" ObjectID="_1634739364" r:id="rId223"/>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0" type="#_x0000_t75" style="width:7.5pt;height:14.5pt" o:ole="">
            <v:imagedata r:id="rId59" o:title=""/>
          </v:shape>
          <o:OLEObject Type="Embed" ProgID="Equation.3" ShapeID="_x0000_i1140" DrawAspect="Content" ObjectID="_1634739365" r:id="rId224"/>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1" type="#_x0000_t75" style="width:36pt;height:15pt" o:ole="">
            <v:imagedata r:id="rId71" o:title=""/>
          </v:shape>
          <o:OLEObject Type="Embed" ProgID="Equation.3" ShapeID="_x0000_i1141" DrawAspect="Content" ObjectID="_1634739366" r:id="rId225"/>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2" type="#_x0000_t75" style="width:36pt;height:16.5pt" o:ole="">
            <v:imagedata r:id="rId75" o:title=""/>
          </v:shape>
          <o:OLEObject Type="Embed" ProgID="Equation.3" ShapeID="_x0000_i1142" DrawAspect="Content" ObjectID="_1634739367" r:id="rId226"/>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3" type="#_x0000_t75" style="width:51pt;height:16.5pt" o:ole="">
            <v:imagedata r:id="rId77" o:title=""/>
          </v:shape>
          <o:OLEObject Type="Embed" ProgID="Equation.3" ShapeID="_x0000_i1143" DrawAspect="Content" ObjectID="_1634739368" r:id="rId227"/>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4" type="#_x0000_t75" style="width:36pt;height:16.5pt" o:ole="">
            <v:imagedata r:id="rId81" o:title=""/>
          </v:shape>
          <o:OLEObject Type="Embed" ProgID="Equation.3" ShapeID="_x0000_i1144" DrawAspect="Content" ObjectID="_1634739369" r:id="rId228"/>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5" type="#_x0000_t75" style="width:36pt;height:17pt" o:ole="">
            <v:imagedata r:id="rId89" o:title=""/>
          </v:shape>
          <o:OLEObject Type="Embed" ProgID="Equation.3" ShapeID="_x0000_i1145" DrawAspect="Content" ObjectID="_1634739370" r:id="rId229"/>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6" type="#_x0000_t75" style="width:28.5pt;height:16.5pt" o:ole="">
            <v:imagedata r:id="rId87" o:title=""/>
          </v:shape>
          <o:OLEObject Type="Embed" ProgID="Equation.3" ShapeID="_x0000_i1146" DrawAspect="Content" ObjectID="_1634739371" r:id="rId230"/>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5C28CA88" w:rsidR="00D06C48" w:rsidRPr="009E54CB" w:rsidRDefault="00D06C48" w:rsidP="00D06C48">
      <w:pPr>
        <w:rPr>
          <w:b/>
          <w:i/>
        </w:rPr>
      </w:pPr>
      <w:r w:rsidRPr="00120CE6">
        <w:rPr>
          <w:b/>
          <w:i/>
        </w:rPr>
        <w:t xml:space="preserve">Observation </w:t>
      </w:r>
      <w:r w:rsidR="00D24FCA">
        <w:rPr>
          <w:b/>
          <w:i/>
        </w:rPr>
        <w:t>2</w:t>
      </w:r>
      <w:r w:rsidRPr="00120CE6">
        <w:rPr>
          <w:b/>
          <w:i/>
        </w:rPr>
        <w:t xml:space="preserve">: To support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7" type="#_x0000_t75" style="width:36pt;height:15pt" o:ole="">
            <v:imagedata r:id="rId71" o:title=""/>
          </v:shape>
          <o:OLEObject Type="Embed" ProgID="Equation.3" ShapeID="_x0000_i1147" DrawAspect="Content" ObjectID="_1634739372" r:id="rId231"/>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48" type="#_x0000_t75" style="width:50pt;height:17pt" o:ole="">
            <v:imagedata r:id="rId94" o:title=""/>
          </v:shape>
          <o:OLEObject Type="Embed" ProgID="Equation.3" ShapeID="_x0000_i1148" DrawAspect="Content" ObjectID="_1634739373" r:id="rId232"/>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49" type="#_x0000_t75" style="width:50pt;height:17pt" o:ole="">
            <v:imagedata r:id="rId94" o:title=""/>
          </v:shape>
          <o:OLEObject Type="Embed" ProgID="Equation.3" ShapeID="_x0000_i1149" DrawAspect="Content" ObjectID="_1634739374" r:id="rId233"/>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0" type="#_x0000_t75" style="width:14.5pt;height:16.5pt" o:ole="">
            <v:imagedata r:id="rId234" o:title=""/>
          </v:shape>
          <o:OLEObject Type="Embed" ProgID="Equation.3" ShapeID="_x0000_i1150" DrawAspect="Content" ObjectID="_1634739375" r:id="rId235"/>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1" type="#_x0000_t75" style="width:14.5pt;height:16.5pt" o:ole="">
            <v:imagedata r:id="rId234" o:title=""/>
          </v:shape>
          <o:OLEObject Type="Embed" ProgID="Equation.3" ShapeID="_x0000_i1151" DrawAspect="Content" ObjectID="_1634739376" r:id="rId236"/>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lastRenderedPageBreak/>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2" type="#_x0000_t75" style="width:14.5pt;height:16.5pt" o:ole="">
            <v:imagedata r:id="rId234" o:title=""/>
          </v:shape>
          <o:OLEObject Type="Embed" ProgID="Equation.3" ShapeID="_x0000_i1152" DrawAspect="Content" ObjectID="_1634739377" r:id="rId237"/>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3" type="#_x0000_t75" style="width:14.5pt;height:16.5pt" o:ole="">
            <v:imagedata r:id="rId234" o:title=""/>
          </v:shape>
          <o:OLEObject Type="Embed" ProgID="Equation.3" ShapeID="_x0000_i1153" DrawAspect="Content" ObjectID="_1634739378" r:id="rId238"/>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4" type="#_x0000_t75" style="width:14.5pt;height:16.5pt" o:ole="">
            <v:imagedata r:id="rId234" o:title=""/>
          </v:shape>
          <o:OLEObject Type="Embed" ProgID="Equation.3" ShapeID="_x0000_i1154" DrawAspect="Content" ObjectID="_1634739379" r:id="rId239"/>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5" type="#_x0000_t75" style="width:14.5pt;height:16.5pt" o:ole="">
            <v:imagedata r:id="rId234" o:title=""/>
          </v:shape>
          <o:OLEObject Type="Embed" ProgID="Equation.3" ShapeID="_x0000_i1155" DrawAspect="Content" ObjectID="_1634739380" r:id="rId240"/>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6" type="#_x0000_t75" style="width:39pt;height:16.5pt" o:ole="">
            <v:imagedata r:id="rId241" o:title=""/>
          </v:shape>
          <o:OLEObject Type="Embed" ProgID="Equation.3" ShapeID="_x0000_i1156" DrawAspect="Content" ObjectID="_1634739381" r:id="rId242"/>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7" type="#_x0000_t75" style="width:14.5pt;height:16.5pt" o:ole="">
            <v:imagedata r:id="rId234" o:title=""/>
          </v:shape>
          <o:OLEObject Type="Embed" ProgID="Equation.3" ShapeID="_x0000_i1157" DrawAspect="Content" ObjectID="_1634739382" r:id="rId243"/>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58" type="#_x0000_t75" style="width:14.5pt;height:16.5pt" o:ole="">
            <v:imagedata r:id="rId234" o:title=""/>
          </v:shape>
          <o:OLEObject Type="Embed" ProgID="Equation.3" ShapeID="_x0000_i1158" DrawAspect="Content" ObjectID="_1634739383" r:id="rId244"/>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59" type="#_x0000_t75" style="width:14.5pt;height:16.5pt" o:ole="">
            <v:imagedata r:id="rId234" o:title=""/>
          </v:shape>
          <o:OLEObject Type="Embed" ProgID="Equation.3" ShapeID="_x0000_i1159" DrawAspect="Content" ObjectID="_1634739384" r:id="rId245"/>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DF9E1FE" w:rsidR="00984F67" w:rsidRDefault="00984F67" w:rsidP="00D1396B">
      <w:pPr>
        <w:rPr>
          <w:b/>
          <w:i/>
        </w:rPr>
      </w:pPr>
      <w:r w:rsidRPr="00717E05">
        <w:rPr>
          <w:b/>
          <w:i/>
        </w:rPr>
        <w:t xml:space="preserve">Observation </w:t>
      </w:r>
      <w:r w:rsidR="009074CC">
        <w:rPr>
          <w:b/>
          <w:i/>
        </w:rPr>
        <w:t>3</w:t>
      </w:r>
      <w:r w:rsidRPr="00717E05">
        <w:rPr>
          <w:b/>
          <w:i/>
        </w:rPr>
        <w:t xml:space="preserve">: </w:t>
      </w:r>
      <w:r w:rsidR="009074CC">
        <w:rPr>
          <w:b/>
          <w:i/>
        </w:rPr>
        <w:t>Since we</w:t>
      </w:r>
      <w:r w:rsidR="00717E05" w:rsidRPr="00717E05">
        <w:rPr>
          <w:b/>
          <w:i/>
        </w:rPr>
        <w:t xml:space="preserve"> </w:t>
      </w:r>
      <w:r w:rsidR="00D1396B">
        <w:rPr>
          <w:b/>
          <w:i/>
        </w:rPr>
        <w:t>support controlling power indirectly</w:t>
      </w:r>
      <w:r w:rsidR="008E221C">
        <w:rPr>
          <w:b/>
          <w:i/>
        </w:rPr>
        <w:t xml:space="preserve"> </w:t>
      </w:r>
      <w:r w:rsidR="001C2936">
        <w:rPr>
          <w:b/>
          <w:i/>
        </w:rPr>
        <w:t xml:space="preserve">by p0 and alpha, </w:t>
      </w:r>
      <w:r w:rsidR="00E37CA2">
        <w:rPr>
          <w:b/>
          <w:i/>
        </w:rPr>
        <w:t>then the PUSCH transmission</w:t>
      </w:r>
      <w:r w:rsidR="009074CC">
        <w:rPr>
          <w:b/>
          <w:i/>
        </w:rPr>
        <w:t>, it</w:t>
      </w:r>
      <w:r w:rsidR="00E37CA2">
        <w:rPr>
          <w:b/>
          <w:i/>
        </w:rPr>
        <w:t xml:space="preserve"> can be scheduled by a DCI format 0_0 or DCI format 0_1 or configured by </w:t>
      </w:r>
      <w:proofErr w:type="spellStart"/>
      <w:r w:rsidR="00E37CA2">
        <w:rPr>
          <w:b/>
          <w:i/>
        </w:rPr>
        <w:t>ConfiguredGrantConfig</w:t>
      </w:r>
      <w:proofErr w:type="spellEnd"/>
      <w:r w:rsidR="00E37CA2">
        <w:rPr>
          <w:b/>
          <w:i/>
        </w:rPr>
        <w:t xml:space="preserve">. </w:t>
      </w:r>
    </w:p>
    <w:p w14:paraId="2A1CEEF3" w14:textId="77777777" w:rsidR="00984F67" w:rsidRPr="006165F7" w:rsidRDefault="00C838DA" w:rsidP="001B51F6">
      <w:pPr>
        <w:rPr>
          <w:lang w:eastAsia="zh-CN"/>
        </w:rPr>
      </w:pPr>
      <w:r>
        <w:rPr>
          <w:lang w:eastAsia="zh-CN"/>
        </w:rPr>
        <w:t xml:space="preserve">The </w:t>
      </w:r>
      <w:r w:rsidRPr="001B51F6">
        <w:rPr>
          <w:lang w:eastAsia="zh-CN"/>
        </w:rPr>
        <w:t>parameter of “</w:t>
      </w:r>
      <w:r w:rsidR="00982DCD" w:rsidRPr="001B51F6">
        <w:rPr>
          <w:position w:val="-14"/>
        </w:rPr>
        <w:object w:dxaOrig="1040" w:dyaOrig="380" w14:anchorId="60A40938">
          <v:shape id="_x0000_i1160" type="#_x0000_t75" style="width:51pt;height:20pt" o:ole="">
            <v:imagedata r:id="rId246" o:title=""/>
          </v:shape>
          <o:OLEObject Type="Embed" ProgID="Equation.3" ShapeID="_x0000_i1160" DrawAspect="Content" ObjectID="_1634739385" r:id="rId247"/>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1" type="#_x0000_t75" style="width:173pt;height:22pt" o:ole="">
            <v:imagedata r:id="rId98" o:title=""/>
          </v:shape>
          <o:OLEObject Type="Embed" ProgID="Equation.3" ShapeID="_x0000_i1161" DrawAspect="Content" ObjectID="_1634739386" r:id="rId248"/>
        </w:object>
      </w:r>
      <w:r w:rsidR="001B51F6" w:rsidRPr="001B51F6">
        <w:t xml:space="preserve"> for </w:t>
      </w:r>
      <w:r w:rsidR="001B51F6" w:rsidRPr="001B51F6">
        <w:rPr>
          <w:position w:val="-10"/>
        </w:rPr>
        <w:object w:dxaOrig="880" w:dyaOrig="300" w14:anchorId="4B0AD846">
          <v:shape id="_x0000_i1162" type="#_x0000_t75" style="width:44pt;height:14.5pt" o:ole="">
            <v:imagedata r:id="rId100" o:title=""/>
          </v:shape>
          <o:OLEObject Type="Embed" ProgID="Equation.3" ShapeID="_x0000_i1162" DrawAspect="Content" ObjectID="_1634739387" r:id="rId249"/>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3" type="#_x0000_t75" style="width:57.5pt;height:16.5pt" o:ole="">
            <v:imagedata r:id="rId102" o:title=""/>
          </v:shape>
          <o:OLEObject Type="Embed" ProgID="Equation.3" ShapeID="_x0000_i1163" DrawAspect="Content" ObjectID="_1634739388" r:id="rId250"/>
        </w:object>
      </w:r>
      <w:r w:rsidR="001B51F6" w:rsidRPr="001B51F6">
        <w:t xml:space="preserve"> for </w:t>
      </w:r>
      <w:r w:rsidR="001B51F6" w:rsidRPr="001B51F6">
        <w:rPr>
          <w:position w:val="-10"/>
        </w:rPr>
        <w:object w:dxaOrig="639" w:dyaOrig="300" w14:anchorId="7D048C6B">
          <v:shape id="_x0000_i1164" type="#_x0000_t75" style="width:28.5pt;height:14.5pt" o:ole="">
            <v:imagedata r:id="rId104" o:title=""/>
          </v:shape>
          <o:OLEObject Type="Embed" ProgID="Equation.3" ShapeID="_x0000_i1164" DrawAspect="Content" ObjectID="_1634739389" r:id="rId251"/>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5" type="#_x0000_t75" style="width:14.5pt;height:14.5pt" o:ole="">
            <v:imagedata r:id="rId106" o:title=""/>
          </v:shape>
          <o:OLEObject Type="Embed" ProgID="Equation.3" ShapeID="_x0000_i1165" DrawAspect="Content" ObjectID="_1634739390" r:id="rId252"/>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6" type="#_x0000_t75" style="width:57.5pt;height:17pt" o:ole="">
            <v:imagedata r:id="rId102" o:title=""/>
          </v:shape>
          <o:OLEObject Type="Embed" ProgID="Equation.3" ShapeID="_x0000_i1166" DrawAspect="Content" ObjectID="_1634739391" r:id="rId253"/>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7" type="#_x0000_t75" style="width:44pt;height:15pt" o:ole="">
            <v:imagedata r:id="rId111" o:title=""/>
          </v:shape>
          <o:OLEObject Type="Embed" ProgID="Equation.3" ShapeID="_x0000_i1167" DrawAspect="Content" ObjectID="_1634739392" r:id="rId254"/>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68" type="#_x0000_t75" style="width:7.5pt;height:14.5pt" o:ole="">
            <v:imagedata r:id="rId116" o:title=""/>
          </v:shape>
          <o:OLEObject Type="Embed" ProgID="Equation.3" ShapeID="_x0000_i1168" DrawAspect="Content" ObjectID="_1634739393" r:id="rId255"/>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69" type="#_x0000_t75" style="width:44pt;height:15pt" o:ole="">
            <v:imagedata r:id="rId111" o:title=""/>
          </v:shape>
          <o:OLEObject Type="Embed" ProgID="Equation.3" ShapeID="_x0000_i1169" DrawAspect="Content" ObjectID="_1634739394" r:id="rId256"/>
        </w:object>
      </w:r>
      <w:r w:rsidRPr="00910E4D">
        <w:rPr>
          <w:lang w:val="en-US"/>
        </w:rPr>
        <w:t xml:space="preserve"> in PUSCH transmission occasion </w:t>
      </w:r>
      <w:r w:rsidRPr="00910E4D">
        <w:rPr>
          <w:position w:val="-6"/>
        </w:rPr>
        <w:object w:dxaOrig="139" w:dyaOrig="240" w14:anchorId="627E5021">
          <v:shape id="_x0000_i1170" type="#_x0000_t75" style="width:7.5pt;height:14.5pt" o:ole="">
            <v:imagedata r:id="rId116" o:title=""/>
          </v:shape>
          <o:OLEObject Type="Embed" ProgID="Equation.3" ShapeID="_x0000_i1170" DrawAspect="Content" ObjectID="_1634739395" r:id="rId257"/>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1" type="#_x0000_t75" style="width:64.5pt;height:16.5pt" o:ole="">
            <v:imagedata r:id="rId118" o:title=""/>
          </v:shape>
          <o:OLEObject Type="Embed" ProgID="Equation.3" ShapeID="_x0000_i1171" DrawAspect="Content" ObjectID="_1634739396" r:id="rId258"/>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2" type="#_x0000_t75" style="width:7.5pt;height:14.5pt" o:ole="">
            <v:imagedata r:id="rId120" o:title=""/>
          </v:shape>
          <o:OLEObject Type="Embed" ProgID="Equation.3" ShapeID="_x0000_i1172" DrawAspect="Content" ObjectID="_1634739397" r:id="rId259"/>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3" type="#_x0000_t75" style="width:194.5pt;height:30pt" o:ole="">
            <v:imagedata r:id="rId260" o:title=""/>
          </v:shape>
          <o:OLEObject Type="Embed" ProgID="Equation.3" ShapeID="_x0000_i1173" DrawAspect="Content" ObjectID="_1634739398" r:id="rId261"/>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4" type="#_x0000_t75" style="width:7.5pt;height:13pt" o:ole="">
            <v:imagedata r:id="rId262" o:title=""/>
          </v:shape>
          <o:OLEObject Type="Embed" ProgID="Equation.3" ShapeID="_x0000_i1174" DrawAspect="Content" ObjectID="_1634739399" r:id="rId263"/>
        </w:object>
      </w:r>
      <w:r w:rsidR="000670F0" w:rsidRPr="000670F0">
        <w:t xml:space="preserve"> and PUSCH transmission occasion </w:t>
      </w:r>
      <w:r w:rsidR="000670F0" w:rsidRPr="000670F0">
        <w:rPr>
          <w:position w:val="-6"/>
        </w:rPr>
        <w:object w:dxaOrig="139" w:dyaOrig="240" w14:anchorId="2808B6C8">
          <v:shape id="_x0000_i1175" type="#_x0000_t75" style="width:7.5pt;height:14.5pt" o:ole="">
            <v:imagedata r:id="rId116" o:title=""/>
          </v:shape>
          <o:OLEObject Type="Embed" ProgID="Equation.3" ShapeID="_x0000_i1175" DrawAspect="Content" ObjectID="_1634739400" r:id="rId264"/>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6" type="#_x0000_t75" style="width:43.5pt;height:17pt" o:ole="">
            <v:imagedata r:id="rId265" o:title=""/>
          </v:shape>
          <o:OLEObject Type="Embed" ProgID="Equation.3" ShapeID="_x0000_i1176" DrawAspect="Content" ObjectID="_1634739401" r:id="rId266"/>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7" type="#_x0000_t75" style="width:85.5pt;height:28.5pt" o:ole="">
            <v:imagedata r:id="rId267" o:title=""/>
          </v:shape>
          <o:OLEObject Type="Embed" ProgID="Equation.3" ShapeID="_x0000_i1177" DrawAspect="Content" ObjectID="_1634739402" r:id="rId268"/>
        </w:object>
      </w:r>
      <w:r>
        <w:rPr>
          <w:noProof/>
        </w:rPr>
        <w:t xml:space="preserve"> is a sum of TPC command values in a set </w:t>
      </w:r>
      <w:r w:rsidRPr="00706978">
        <w:rPr>
          <w:position w:val="-10"/>
        </w:rPr>
        <w:object w:dxaOrig="260" w:dyaOrig="300" w14:anchorId="6C23431C">
          <v:shape id="_x0000_i1178" type="#_x0000_t75" style="width:14.5pt;height:14.5pt" o:ole="">
            <v:imagedata r:id="rId269" o:title=""/>
          </v:shape>
          <o:OLEObject Type="Embed" ProgID="Equation.3" ShapeID="_x0000_i1178" DrawAspect="Content" ObjectID="_1634739403" r:id="rId270"/>
        </w:object>
      </w:r>
      <w:r>
        <w:t xml:space="preserve"> </w:t>
      </w:r>
      <w:r>
        <w:rPr>
          <w:noProof/>
        </w:rPr>
        <w:t xml:space="preserve">of TPC command values with cardinality </w:t>
      </w:r>
      <w:r w:rsidRPr="00E16950">
        <w:rPr>
          <w:position w:val="-10"/>
        </w:rPr>
        <w:object w:dxaOrig="499" w:dyaOrig="300" w14:anchorId="1FD27D17">
          <v:shape id="_x0000_i1179" type="#_x0000_t75" style="width:22pt;height:14.5pt" o:ole="">
            <v:imagedata r:id="rId271" o:title=""/>
          </v:shape>
          <o:OLEObject Type="Embed" ProgID="Equation.3" ShapeID="_x0000_i1179" DrawAspect="Content" ObjectID="_1634739404" r:id="rId272"/>
        </w:object>
      </w:r>
      <w:r>
        <w:t xml:space="preserve"> </w:t>
      </w:r>
      <w:r>
        <w:rPr>
          <w:noProof/>
        </w:rPr>
        <w:t xml:space="preserve">that the UE receives </w:t>
      </w:r>
      <w:r>
        <w:t xml:space="preserve">between </w:t>
      </w:r>
      <w:r w:rsidRPr="00B73005">
        <w:rPr>
          <w:position w:val="-10"/>
        </w:rPr>
        <w:object w:dxaOrig="1380" w:dyaOrig="300" w14:anchorId="69158ED4">
          <v:shape id="_x0000_i1180" type="#_x0000_t75" style="width:1in;height:14.5pt" o:ole="">
            <v:imagedata r:id="rId273" o:title=""/>
          </v:shape>
          <o:OLEObject Type="Embed" ProgID="Equation.3" ShapeID="_x0000_i1180" DrawAspect="Content" ObjectID="_1634739405" r:id="rId274"/>
        </w:object>
      </w:r>
      <w:r>
        <w:t xml:space="preserve"> symbols before PUSCH transmission occasion </w:t>
      </w:r>
      <w:r w:rsidRPr="004F4171">
        <w:rPr>
          <w:position w:val="-10"/>
        </w:rPr>
        <w:object w:dxaOrig="420" w:dyaOrig="300" w14:anchorId="7B15530C">
          <v:shape id="_x0000_i1181" type="#_x0000_t75" style="width:22pt;height:14.5pt" o:ole="">
            <v:imagedata r:id="rId275" o:title=""/>
          </v:shape>
          <o:OLEObject Type="Embed" ProgID="Equation.3" ShapeID="_x0000_i1181" DrawAspect="Content" ObjectID="_1634739406" r:id="rId276"/>
        </w:object>
      </w:r>
      <w:r>
        <w:t xml:space="preserve"> and</w:t>
      </w:r>
      <w:r w:rsidRPr="00B916EC">
        <w:t xml:space="preserve"> </w:t>
      </w:r>
      <w:r w:rsidRPr="00B73005">
        <w:rPr>
          <w:position w:val="-10"/>
        </w:rPr>
        <w:object w:dxaOrig="840" w:dyaOrig="300" w14:anchorId="7C1FF31C">
          <v:shape id="_x0000_i1182" type="#_x0000_t75" style="width:44pt;height:14.5pt" o:ole="">
            <v:imagedata r:id="rId277" o:title=""/>
          </v:shape>
          <o:OLEObject Type="Embed" ProgID="Equation.3" ShapeID="_x0000_i1182" DrawAspect="Content" ObjectID="_1634739407" r:id="rId278"/>
        </w:object>
      </w:r>
      <w:r>
        <w:t xml:space="preserve"> symbols before PUSCH transmission occasion </w:t>
      </w:r>
      <w:r w:rsidRPr="00EF2AD1">
        <w:rPr>
          <w:position w:val="-6"/>
        </w:rPr>
        <w:object w:dxaOrig="139" w:dyaOrig="240" w14:anchorId="70BE6DD5">
          <v:shape id="_x0000_i1183" type="#_x0000_t75" style="width:7.5pt;height:14.5pt" o:ole="">
            <v:imagedata r:id="rId279" o:title=""/>
          </v:shape>
          <o:OLEObject Type="Embed" ProgID="Equation.3" ShapeID="_x0000_i1183" DrawAspect="Content" ObjectID="_1634739408" r:id="rId280"/>
        </w:object>
      </w:r>
      <w:r>
        <w:t xml:space="preserve"> for PUSCH</w:t>
      </w:r>
      <w:r w:rsidR="002A5247">
        <w:t xml:space="preserve"> power control adjustment state </w:t>
      </w:r>
      <w:r w:rsidR="002A5247" w:rsidRPr="00D77E65">
        <w:rPr>
          <w:position w:val="-6"/>
        </w:rPr>
        <w:object w:dxaOrig="139" w:dyaOrig="240" w14:anchorId="54887D89">
          <v:shape id="_x0000_i1184" type="#_x0000_t75" style="width:7pt;height:14.5pt" o:ole="">
            <v:imagedata r:id="rId262" o:title=""/>
          </v:shape>
          <o:OLEObject Type="Embed" ProgID="Equation.3" ShapeID="_x0000_i1184" DrawAspect="Content" ObjectID="_1634739409" r:id="rId281"/>
        </w:object>
      </w:r>
      <w:r>
        <w:t xml:space="preserve">, where </w:t>
      </w:r>
      <w:r w:rsidRPr="004F4171">
        <w:rPr>
          <w:position w:val="-10"/>
        </w:rPr>
        <w:object w:dxaOrig="499" w:dyaOrig="300" w14:anchorId="1344E609">
          <v:shape id="_x0000_i1185" type="#_x0000_t75" style="width:22pt;height:14.5pt" o:ole="">
            <v:imagedata r:id="rId282" o:title=""/>
          </v:shape>
          <o:OLEObject Type="Embed" ProgID="Equation.3" ShapeID="_x0000_i1185" DrawAspect="Content" ObjectID="_1634739410" r:id="rId283"/>
        </w:object>
      </w:r>
      <w:r>
        <w:t xml:space="preserve"> is the smallest integer for which </w:t>
      </w:r>
      <w:r w:rsidRPr="00B73005">
        <w:rPr>
          <w:position w:val="-10"/>
        </w:rPr>
        <w:object w:dxaOrig="1140" w:dyaOrig="300" w14:anchorId="5539A502">
          <v:shape id="_x0000_i1186" type="#_x0000_t75" style="width:57.5pt;height:14.5pt" o:ole="">
            <v:imagedata r:id="rId284" o:title=""/>
          </v:shape>
          <o:OLEObject Type="Embed" ProgID="Equation.3" ShapeID="_x0000_i1186" DrawAspect="Content" ObjectID="_1634739411" r:id="rId285"/>
        </w:object>
      </w:r>
      <w:r>
        <w:t xml:space="preserve"> symbols before PUSCH transmission occasion </w:t>
      </w:r>
      <w:r w:rsidRPr="004F4171">
        <w:rPr>
          <w:position w:val="-10"/>
        </w:rPr>
        <w:object w:dxaOrig="420" w:dyaOrig="300" w14:anchorId="1F7C3158">
          <v:shape id="_x0000_i1187" type="#_x0000_t75" style="width:22pt;height:14.5pt" o:ole="">
            <v:imagedata r:id="rId286" o:title=""/>
          </v:shape>
          <o:OLEObject Type="Embed" ProgID="Equation.3" ShapeID="_x0000_i1187" DrawAspect="Content" ObjectID="_1634739412" r:id="rId287"/>
        </w:object>
      </w:r>
      <w:r>
        <w:t xml:space="preserve"> is earlier than </w:t>
      </w:r>
      <w:r w:rsidRPr="00B73005">
        <w:rPr>
          <w:position w:val="-10"/>
        </w:rPr>
        <w:object w:dxaOrig="840" w:dyaOrig="300" w14:anchorId="7A7DBADB">
          <v:shape id="_x0000_i1188" type="#_x0000_t75" style="width:44pt;height:14.5pt" o:ole="">
            <v:imagedata r:id="rId277" o:title=""/>
          </v:shape>
          <o:OLEObject Type="Embed" ProgID="Equation.3" ShapeID="_x0000_i1188" DrawAspect="Content" ObjectID="_1634739413" r:id="rId288"/>
        </w:object>
      </w:r>
      <w:r>
        <w:t xml:space="preserve"> symbols before PUSCH transmission occasion </w:t>
      </w:r>
      <w:r w:rsidRPr="00EF2AD1">
        <w:rPr>
          <w:position w:val="-6"/>
        </w:rPr>
        <w:object w:dxaOrig="139" w:dyaOrig="240" w14:anchorId="4476651C">
          <v:shape id="_x0000_i1189" type="#_x0000_t75" style="width:7.5pt;height:14.5pt" o:ole="">
            <v:imagedata r:id="rId279" o:title=""/>
          </v:shape>
          <o:OLEObject Type="Embed" ProgID="Equation.3" ShapeID="_x0000_i1189" DrawAspect="Content" ObjectID="_1634739414" r:id="rId289"/>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0" type="#_x0000_t75" style="width:44pt;height:14.5pt" o:ole="">
            <v:imagedata r:id="rId290" o:title=""/>
          </v:shape>
          <o:OLEObject Type="Embed" ProgID="Equation.3" ShapeID="_x0000_i1190" DrawAspect="Content" ObjectID="_1634739415" r:id="rId291"/>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1" type="#_x0000_t75" style="width:44pt;height:14.5pt" o:ole="">
            <v:imagedata r:id="rId292" o:title=""/>
          </v:shape>
          <o:OLEObject Type="Embed" ProgID="Equation.3" ShapeID="_x0000_i1191" DrawAspect="Content" ObjectID="_1634739416" r:id="rId293"/>
        </w:object>
      </w:r>
      <w:r w:rsidRPr="008471F8">
        <w:t xml:space="preserve"> is a number of </w:t>
      </w:r>
      <w:r w:rsidRPr="008471F8">
        <w:rPr>
          <w:position w:val="-12"/>
        </w:rPr>
        <w:object w:dxaOrig="840" w:dyaOrig="320" w14:anchorId="31CA93F3">
          <v:shape id="_x0000_i1192" type="#_x0000_t75" style="width:44pt;height:17pt" o:ole="">
            <v:imagedata r:id="rId294" o:title=""/>
          </v:shape>
          <o:OLEObject Type="Embed" ProgID="Equation.3" ShapeID="_x0000_i1192" DrawAspect="Content" ObjectID="_1634739417" r:id="rId295"/>
        </w:object>
      </w:r>
      <w:r w:rsidRPr="008471F8">
        <w:t xml:space="preserve"> symbols equal to the product of a number of symbols per slot, </w:t>
      </w:r>
      <w:r w:rsidRPr="008471F8">
        <w:rPr>
          <w:position w:val="-12"/>
        </w:rPr>
        <w:object w:dxaOrig="499" w:dyaOrig="360" w14:anchorId="439AAAD1">
          <v:shape id="_x0000_i1193" type="#_x0000_t75" style="width:22pt;height:18.5pt" o:ole="">
            <v:imagedata r:id="rId296" o:title=""/>
          </v:shape>
          <o:OLEObject Type="Embed" ProgID="Equation.3" ShapeID="_x0000_i1193" DrawAspect="Content" ObjectID="_1634739418" r:id="rId297"/>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4" type="#_x0000_t75" style="width:22pt;height:14.5pt" o:ole="">
            <v:imagedata r:id="rId275" o:title=""/>
          </v:shape>
          <o:OLEObject Type="Embed" ProgID="Equation.3" ShapeID="_x0000_i1194" DrawAspect="Content" ObjectID="_1634739419" r:id="rId298"/>
        </w:object>
      </w:r>
      <w:r>
        <w:t xml:space="preserve"> and </w:t>
      </w:r>
      <w:r w:rsidRPr="00E16950">
        <w:rPr>
          <w:noProof/>
          <w:position w:val="-24"/>
        </w:rPr>
        <w:object w:dxaOrig="1939" w:dyaOrig="600" w14:anchorId="22E265DE">
          <v:shape id="_x0000_i1195" type="#_x0000_t75" style="width:94pt;height:28.5pt" o:ole="">
            <v:imagedata r:id="rId299" o:title=""/>
          </v:shape>
          <o:OLEObject Type="Embed" ProgID="Equation.3" ShapeID="_x0000_i1195" DrawAspect="Content" ObjectID="_1634739420" r:id="rId300"/>
        </w:object>
      </w:r>
      <w:r w:rsidRPr="00B916EC">
        <w:t xml:space="preserve">, </w:t>
      </w:r>
      <w:r>
        <w:t xml:space="preserve">then </w:t>
      </w:r>
      <w:r w:rsidRPr="00F75E29">
        <w:rPr>
          <w:position w:val="-12"/>
        </w:rPr>
        <w:object w:dxaOrig="2100" w:dyaOrig="320" w14:anchorId="626AC260">
          <v:shape id="_x0000_i1196" type="#_x0000_t75" style="width:100pt;height:14.5pt" o:ole="">
            <v:imagedata r:id="rId301" o:title=""/>
          </v:shape>
          <o:OLEObject Type="Embed" ProgID="Equation.3" ShapeID="_x0000_i1196" DrawAspect="Content" ObjectID="_1634739421" r:id="rId302"/>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7" type="#_x0000_t75" style="width:22pt;height:14.5pt" o:ole="">
            <v:imagedata r:id="rId275" o:title=""/>
          </v:shape>
          <o:OLEObject Type="Embed" ProgID="Equation.3" ShapeID="_x0000_i1197" DrawAspect="Content" ObjectID="_1634739422" r:id="rId303"/>
        </w:object>
      </w:r>
      <w:r>
        <w:t xml:space="preserve"> and </w:t>
      </w:r>
      <w:r w:rsidRPr="00455BEB">
        <w:rPr>
          <w:noProof/>
          <w:position w:val="-24"/>
        </w:rPr>
        <w:object w:dxaOrig="1980" w:dyaOrig="600" w14:anchorId="54015C27">
          <v:shape id="_x0000_i1198" type="#_x0000_t75" style="width:100.5pt;height:30pt" o:ole="">
            <v:imagedata r:id="rId304" o:title=""/>
          </v:shape>
          <o:OLEObject Type="Embed" ProgID="Equation.3" ShapeID="_x0000_i1198" DrawAspect="Content" ObjectID="_1634739423" r:id="rId305"/>
        </w:object>
      </w:r>
      <w:r w:rsidRPr="00B916EC">
        <w:t xml:space="preserve">, </w:t>
      </w:r>
      <w:r>
        <w:t xml:space="preserve">then </w:t>
      </w:r>
      <w:r w:rsidRPr="00EF531F">
        <w:rPr>
          <w:position w:val="-12"/>
        </w:rPr>
        <w:object w:dxaOrig="2100" w:dyaOrig="320" w14:anchorId="53391D8E">
          <v:shape id="_x0000_i1199" type="#_x0000_t75" style="width:100pt;height:17pt" o:ole="">
            <v:imagedata r:id="rId306" o:title=""/>
          </v:shape>
          <o:OLEObject Type="Embed" ProgID="Equation.3" ShapeID="_x0000_i1199" DrawAspect="Content" ObjectID="_1634739424" r:id="rId307"/>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0" type="#_x0000_t75" style="width:7.5pt;height:14.5pt" o:ole="">
            <v:imagedata r:id="rId308" o:title=""/>
          </v:shape>
          <o:OLEObject Type="Embed" ProgID="Equation.3" ShapeID="_x0000_i1200" DrawAspect="Content" ObjectID="_1634739425" r:id="rId309"/>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1" type="#_x0000_t75" style="width:108.5pt;height:18pt" o:ole="">
            <v:imagedata r:id="rId310" o:title=""/>
          </v:shape>
          <o:OLEObject Type="Embed" ProgID="Equation.3" ShapeID="_x0000_i1201" DrawAspect="Content" ObjectID="_1634739426" r:id="rId311"/>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2" type="#_x0000_t75" style="width:7.5pt;height:14.5pt" o:ole="">
            <v:imagedata r:id="rId308" o:title=""/>
          </v:shape>
          <o:OLEObject Type="Embed" ProgID="Equation.3" ShapeID="_x0000_i1202" DrawAspect="Content" ObjectID="_1634739427" r:id="rId312"/>
        </w:object>
      </w:r>
      <w:r w:rsidR="002A5247">
        <w:rPr>
          <w:iCs/>
        </w:rPr>
        <w:t xml:space="preserve"> and PUSCH transmission occasion </w:t>
      </w:r>
      <w:r w:rsidR="002A5247" w:rsidRPr="002A5247">
        <w:rPr>
          <w:position w:val="-6"/>
        </w:rPr>
        <w:object w:dxaOrig="139" w:dyaOrig="240" w14:anchorId="5683901E">
          <v:shape id="_x0000_i1203" type="#_x0000_t75" style="width:7.5pt;height:14.5pt" o:ole="">
            <v:imagedata r:id="rId116" o:title=""/>
          </v:shape>
          <o:OLEObject Type="Embed" ProgID="Equation.3" ShapeID="_x0000_i1203" DrawAspect="Content" ObjectID="_1634739428" r:id="rId313"/>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t xml:space="preserve">The </w:t>
      </w:r>
      <w:r w:rsidR="00203979" w:rsidRPr="00850485">
        <w:rPr>
          <w:position w:val="-12"/>
        </w:rPr>
        <w:object w:dxaOrig="880" w:dyaOrig="320" w14:anchorId="103CA36C">
          <v:shape id="_x0000_i1204" type="#_x0000_t75" style="width:54.5pt;height:17pt" o:ole="">
            <v:imagedata r:id="rId265" o:title=""/>
          </v:shape>
          <o:OLEObject Type="Embed" ProgID="Equation.3" ShapeID="_x0000_i1204" DrawAspect="Content" ObjectID="_1634739429" r:id="rId314"/>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5" type="#_x0000_t75" style="width:45pt;height:16.5pt" o:ole="">
            <v:imagedata r:id="rId315" o:title=""/>
          </v:shape>
          <o:OLEObject Type="Embed" ProgID="Equation.3" ShapeID="_x0000_i1205" DrawAspect="Content" ObjectID="_1634739430" r:id="rId316"/>
        </w:object>
      </w:r>
      <w:r w:rsidRPr="00D93BE5">
        <w:rPr>
          <w:rFonts w:cs="Arial"/>
        </w:rPr>
        <w:t xml:space="preserve"> values or </w:t>
      </w:r>
      <w:r w:rsidRPr="00B916EC">
        <w:rPr>
          <w:position w:val="-12"/>
        </w:rPr>
        <w:object w:dxaOrig="700" w:dyaOrig="320" w14:anchorId="5E843408">
          <v:shape id="_x0000_i1206" type="#_x0000_t75" style="width:36pt;height:16.5pt" o:ole="">
            <v:imagedata r:id="rId317" o:title=""/>
          </v:shape>
          <o:OLEObject Type="Embed" ProgID="Equation.3" ShapeID="_x0000_i1206" DrawAspect="Content" ObjectID="_1634739431" r:id="rId318"/>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7" type="#_x0000_t75" style="width:64.5pt;height:16.5pt" o:ole="">
            <v:imagedata r:id="rId118" o:title=""/>
          </v:shape>
          <o:OLEObject Type="Embed" ProgID="Equation.3" ShapeID="_x0000_i1207" DrawAspect="Content" ObjectID="_1634739432" r:id="rId321"/>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6D1C7C92" w:rsidR="00183D35" w:rsidRPr="005B3FE8" w:rsidRDefault="00183D35" w:rsidP="005B3FE8">
      <w:pPr>
        <w:pStyle w:val="TAL"/>
        <w:rPr>
          <w:rFonts w:ascii="Times New Roman" w:hAnsi="Times New Roman"/>
          <w:sz w:val="20"/>
        </w:rPr>
      </w:pPr>
      <w:r>
        <w:rPr>
          <w:rFonts w:ascii="Times New Roman" w:hAnsi="Times New Roman"/>
          <w:sz w:val="20"/>
        </w:rPr>
        <w:t>In specification TS 38.508-1 [</w:t>
      </w:r>
      <w:r w:rsidR="000527B1">
        <w:rPr>
          <w:rFonts w:ascii="Times New Roman" w:hAnsi="Times New Roman"/>
          <w:sz w:val="20"/>
        </w:rPr>
        <w:t>5</w:t>
      </w:r>
      <w:r>
        <w:rPr>
          <w:rFonts w:ascii="Times New Roman" w:hAnsi="Times New Roman"/>
          <w:sz w:val="20"/>
        </w:rPr>
        <w:t xml:space="preserve">],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r w:rsidR="009074CC">
        <w:rPr>
          <w:rFonts w:ascii="Times New Roman" w:hAnsi="Times New Roman"/>
          <w:sz w:val="20"/>
        </w:rPr>
        <w:t xml:space="preserve"> So, we propose to set </w:t>
      </w:r>
      <w:proofErr w:type="spellStart"/>
      <w:r w:rsidR="009074CC">
        <w:rPr>
          <w:rFonts w:ascii="Times New Roman" w:hAnsi="Times New Roman"/>
          <w:sz w:val="20"/>
        </w:rPr>
        <w:t>tpc</w:t>
      </w:r>
      <w:proofErr w:type="spellEnd"/>
      <w:r w:rsidR="009074CC">
        <w:rPr>
          <w:rFonts w:ascii="Times New Roman" w:hAnsi="Times New Roman"/>
          <w:sz w:val="20"/>
        </w:rPr>
        <w:t>-Accumulation = disabled.</w:t>
      </w:r>
    </w:p>
    <w:p w14:paraId="643CF31C" w14:textId="77777777" w:rsidR="005B3FE8" w:rsidRPr="005B3FE8" w:rsidRDefault="005B3FE8" w:rsidP="005B3FE8">
      <w:pPr>
        <w:pStyle w:val="TAL"/>
        <w:rPr>
          <w:rFonts w:ascii="Times New Roman" w:hAnsi="Times New Roman"/>
          <w:sz w:val="20"/>
          <w:lang w:eastAsia="ja-JP"/>
        </w:rPr>
      </w:pPr>
    </w:p>
    <w:p w14:paraId="114762F9" w14:textId="36977A55" w:rsidR="00BA3F18" w:rsidRPr="005B3FE8" w:rsidRDefault="00BA3F18" w:rsidP="00BA3F18">
      <w:pPr>
        <w:rPr>
          <w:b/>
          <w:i/>
        </w:rPr>
      </w:pPr>
      <w:r w:rsidRPr="005B3FE8">
        <w:rPr>
          <w:b/>
          <w:i/>
        </w:rPr>
        <w:t xml:space="preserve">Proposal </w:t>
      </w:r>
      <w:r w:rsidR="008F6A77">
        <w:rPr>
          <w:b/>
          <w:i/>
        </w:rPr>
        <w:t>1</w:t>
      </w:r>
      <w:r w:rsidRPr="005B3FE8">
        <w:rPr>
          <w:b/>
          <w:i/>
        </w:rPr>
        <w:t xml:space="preserve">: </w:t>
      </w:r>
      <w:r w:rsidR="009074CC">
        <w:rPr>
          <w:b/>
          <w:i/>
        </w:rPr>
        <w:t xml:space="preserve">Set </w:t>
      </w:r>
      <w:proofErr w:type="spellStart"/>
      <w:r w:rsidR="009074CC">
        <w:rPr>
          <w:b/>
          <w:i/>
        </w:rPr>
        <w:t>tpc</w:t>
      </w:r>
      <w:proofErr w:type="spellEnd"/>
      <w:r w:rsidR="009074CC">
        <w:rPr>
          <w:b/>
          <w:i/>
        </w:rPr>
        <w:t>-Accumulation = disabled</w:t>
      </w:r>
      <w:r w:rsidR="009860AC">
        <w:rPr>
          <w:b/>
          <w:i/>
        </w:rPr>
        <w:t xml:space="preserve"> is supported</w:t>
      </w:r>
      <w:r w:rsidR="009074CC">
        <w:rPr>
          <w:b/>
          <w:i/>
        </w:rPr>
        <w:t>.</w:t>
      </w:r>
    </w:p>
    <w:p w14:paraId="7AACB036" w14:textId="4E49168F" w:rsidR="00A16C44" w:rsidRDefault="005C2925" w:rsidP="00A16C44">
      <w:pPr>
        <w:pStyle w:val="Heading1"/>
      </w:pPr>
      <w:r>
        <w:t>3</w:t>
      </w:r>
      <w:r w:rsidR="00A16C44">
        <w:t>.</w:t>
      </w:r>
      <w:r w:rsidR="00A16C44">
        <w:tab/>
        <w:t xml:space="preserve">Design of FR2 Absolute Power Control </w:t>
      </w:r>
      <w:r w:rsidR="00AD4DF0">
        <w:t xml:space="preserve">for CA </w:t>
      </w:r>
      <w:r w:rsidR="00A16C44">
        <w:t>Tolerance Settings</w:t>
      </w:r>
    </w:p>
    <w:p w14:paraId="4DF10BF1" w14:textId="65952A5D" w:rsidR="00A16C44" w:rsidRDefault="005C2925" w:rsidP="00A16C44">
      <w:pPr>
        <w:pStyle w:val="Heading2"/>
      </w:pPr>
      <w:r>
        <w:t>3</w:t>
      </w:r>
      <w:r w:rsidR="00A16C44">
        <w:t xml:space="preserve">.1 </w:t>
      </w:r>
      <w:r w:rsidR="00340A67">
        <w:tab/>
      </w:r>
      <w:r w:rsidR="00A16C44">
        <w:t>FR2 Transmitted power limitation for EIRP</w:t>
      </w:r>
    </w:p>
    <w:p w14:paraId="6D2DF2C5" w14:textId="67BA7861" w:rsidR="001515E6" w:rsidRDefault="001515E6" w:rsidP="00415FAB">
      <w:r>
        <w:t>The requirements on power control accuracy in CA operation apply under normal conditions and are defied as a directional requirement. The requirements for power control for CA are verified in beam locked mode on beam peak direction. The requirements apply for one single PUCCH, PUSCH or SRS transmission of contiguous PRB allocation per configured UL CC with power setting in accordance with Clause 7.1 [10].</w:t>
      </w:r>
    </w:p>
    <w:p w14:paraId="3363EE00" w14:textId="5FDB7E0F" w:rsidR="000033CD"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w:t>
      </w:r>
      <w:r w:rsidR="00C17BB4">
        <w:t>A</w:t>
      </w:r>
      <w:r w:rsidR="00EA6782">
        <w:t>.1.2-1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752F9567" w14:textId="77777777" w:rsidR="00406791" w:rsidRPr="00406791" w:rsidRDefault="00406791" w:rsidP="00406791">
      <w:pPr>
        <w:pStyle w:val="Heading3"/>
        <w:rPr>
          <w:highlight w:val="lightGray"/>
        </w:rPr>
      </w:pPr>
      <w:bookmarkStart w:id="1" w:name="_Toc21340783"/>
      <w:bookmarkStart w:id="2" w:name="_Toc5266458"/>
      <w:bookmarkStart w:id="3" w:name="_Toc5266509"/>
      <w:r w:rsidRPr="00406791">
        <w:rPr>
          <w:highlight w:val="lightGray"/>
        </w:rPr>
        <w:t>6.2A.1</w:t>
      </w:r>
      <w:r w:rsidRPr="00406791">
        <w:rPr>
          <w:highlight w:val="lightGray"/>
        </w:rPr>
        <w:tab/>
        <w:t>UE maximum output power for CA</w:t>
      </w:r>
      <w:bookmarkEnd w:id="1"/>
    </w:p>
    <w:p w14:paraId="3D8376D8" w14:textId="77777777" w:rsidR="00406791" w:rsidRPr="00406791" w:rsidRDefault="00406791" w:rsidP="00406791">
      <w:pPr>
        <w:rPr>
          <w:highlight w:val="lightGray"/>
        </w:rPr>
      </w:pPr>
      <w:r w:rsidRPr="00406791">
        <w:rPr>
          <w:highlight w:val="lightGray"/>
        </w:rPr>
        <w:t>For downlink intra-band contiguous and non-contiguous carrier aggregation with a single uplink component carrier configured in the NR band, the maximum output power is specified in section 6.2.1.</w:t>
      </w:r>
    </w:p>
    <w:p w14:paraId="777321FE" w14:textId="77777777" w:rsidR="00406791" w:rsidRPr="00406791" w:rsidRDefault="00406791" w:rsidP="00406791">
      <w:pPr>
        <w:rPr>
          <w:highlight w:val="lightGray"/>
        </w:rPr>
      </w:pPr>
      <w:r w:rsidRPr="00406791">
        <w:rPr>
          <w:highlight w:val="lightGray"/>
        </w:rPr>
        <w:t>For uplink intra-band contiguous carrier aggregation for any CA bandwidth class, the maximum output power is specified in section 6.2.1.</w:t>
      </w:r>
    </w:p>
    <w:p w14:paraId="16EC1233" w14:textId="77777777" w:rsidR="00406791" w:rsidRPr="00446013" w:rsidRDefault="00406791" w:rsidP="00406791">
      <w:r w:rsidRPr="00406791">
        <w:rPr>
          <w:highlight w:val="lightGray"/>
        </w:rPr>
        <w:t>Power class 3 is default power class.</w:t>
      </w:r>
    </w:p>
    <w:p w14:paraId="2E7E0284" w14:textId="4EB5FF8B" w:rsidR="00406791" w:rsidRPr="00406791" w:rsidRDefault="00406791" w:rsidP="00406791">
      <w:pPr>
        <w:rPr>
          <w:color w:val="FF0000"/>
        </w:rPr>
      </w:pPr>
      <w:r w:rsidRPr="00406791">
        <w:rPr>
          <w:color w:val="FF0000"/>
        </w:rPr>
        <w:t>…</w:t>
      </w:r>
    </w:p>
    <w:p w14:paraId="060681A4" w14:textId="7982EAFE" w:rsidR="00AC1548" w:rsidRDefault="00AC1548" w:rsidP="00AC1548">
      <w:pPr>
        <w:pStyle w:val="Heading3"/>
      </w:pPr>
      <w:r w:rsidRPr="00617B38">
        <w:t>6.2.1</w:t>
      </w:r>
      <w:r w:rsidRPr="00617B38">
        <w:tab/>
        <w:t>UE maximum output power</w:t>
      </w:r>
      <w:bookmarkEnd w:id="2"/>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4"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tbl>
    <w:bookmarkEnd w:id="4"/>
    <w:p w14:paraId="574FBD5A" w14:textId="19B9A3E5" w:rsidR="00AC1548" w:rsidRDefault="00AC1548" w:rsidP="00AC1548">
      <w:pPr>
        <w:rPr>
          <w:color w:val="FF0000"/>
        </w:rPr>
      </w:pPr>
      <w:r w:rsidRPr="00AC1548">
        <w:rPr>
          <w:color w:val="FF0000"/>
        </w:rPr>
        <w:t>…</w:t>
      </w:r>
    </w:p>
    <w:p w14:paraId="38865EA5" w14:textId="77777777" w:rsidR="000F1DC5" w:rsidRPr="00617B38" w:rsidRDefault="000F1DC5" w:rsidP="000F1DC5">
      <w:pPr>
        <w:pStyle w:val="Heading3"/>
      </w:pPr>
      <w:r w:rsidRPr="00617B38">
        <w:t>6.3</w:t>
      </w:r>
      <w:r>
        <w:t>A</w:t>
      </w:r>
      <w:r w:rsidRPr="00617B38">
        <w:t>.1</w:t>
      </w:r>
      <w:r w:rsidRPr="00617B38">
        <w:tab/>
        <w:t>Minimum output power</w:t>
      </w:r>
      <w:r>
        <w:t xml:space="preserve"> for CA</w:t>
      </w:r>
    </w:p>
    <w:p w14:paraId="218B69D6" w14:textId="77777777" w:rsidR="000F1DC5" w:rsidRPr="000F1DC5" w:rsidRDefault="000F1DC5" w:rsidP="000F1DC5">
      <w:pPr>
        <w:pStyle w:val="Heading4"/>
        <w:rPr>
          <w:highlight w:val="lightGray"/>
        </w:rPr>
      </w:pPr>
      <w:bookmarkStart w:id="5" w:name="_Toc21340843"/>
      <w:bookmarkStart w:id="6" w:name="_Toc21340845"/>
      <w:r w:rsidRPr="000F1DC5">
        <w:rPr>
          <w:highlight w:val="lightGray"/>
        </w:rPr>
        <w:t>6.3A.1.0</w:t>
      </w:r>
      <w:r w:rsidRPr="000F1DC5">
        <w:rPr>
          <w:highlight w:val="lightGray"/>
        </w:rPr>
        <w:tab/>
        <w:t>General</w:t>
      </w:r>
      <w:bookmarkEnd w:id="5"/>
    </w:p>
    <w:p w14:paraId="7C67F8E7" w14:textId="77777777" w:rsidR="000F1DC5" w:rsidRPr="00446013" w:rsidRDefault="000F1DC5" w:rsidP="000F1DC5">
      <w:r w:rsidRPr="000F1DC5">
        <w:rPr>
          <w:highlight w:val="lightGray"/>
        </w:rPr>
        <w:t xml:space="preserve">For intra-band contiguous carrier aggregation, </w:t>
      </w:r>
      <w:r w:rsidRPr="00C17BB4">
        <w:rPr>
          <w:highlight w:val="green"/>
        </w:rPr>
        <w:t>the minimum controlled output power of the UE is defined as the transmit power of the UE per component carrier</w:t>
      </w:r>
      <w:r w:rsidRPr="000F1DC5">
        <w:rPr>
          <w:highlight w:val="lightGray"/>
        </w:rPr>
        <w:t>, i.e., EIRP in the channel bandwidth of each component carrier for all transmit bandwidth configurations (resource blocks), when the power on both component carriers are set to a minimum value.</w:t>
      </w:r>
    </w:p>
    <w:p w14:paraId="5180E723" w14:textId="77777777" w:rsidR="000F1DC5" w:rsidRDefault="000F1DC5" w:rsidP="000F1DC5">
      <w:pPr>
        <w:rPr>
          <w:color w:val="FF0000"/>
        </w:rPr>
      </w:pPr>
      <w:r w:rsidRPr="00AC1548">
        <w:rPr>
          <w:color w:val="FF0000"/>
        </w:rPr>
        <w:t>…</w:t>
      </w:r>
    </w:p>
    <w:p w14:paraId="04CF5E1D" w14:textId="77777777" w:rsidR="00406791" w:rsidRPr="00406791" w:rsidRDefault="00406791" w:rsidP="00406791">
      <w:pPr>
        <w:pStyle w:val="Heading4"/>
        <w:rPr>
          <w:highlight w:val="lightGray"/>
        </w:rPr>
      </w:pPr>
      <w:r w:rsidRPr="00406791">
        <w:rPr>
          <w:highlight w:val="lightGray"/>
        </w:rPr>
        <w:t>6.3A.1.2</w:t>
      </w:r>
      <w:r w:rsidRPr="00406791">
        <w:rPr>
          <w:highlight w:val="lightGray"/>
        </w:rPr>
        <w:tab/>
        <w:t>Minimum output power for power class 2, 3, and 4</w:t>
      </w:r>
      <w:bookmarkEnd w:id="6"/>
    </w:p>
    <w:p w14:paraId="225A3A68" w14:textId="77777777" w:rsidR="00406791" w:rsidRPr="00406791" w:rsidRDefault="00406791" w:rsidP="00406791">
      <w:pPr>
        <w:rPr>
          <w:highlight w:val="lightGray"/>
        </w:rPr>
      </w:pPr>
      <w:r w:rsidRPr="00406791">
        <w:rPr>
          <w:highlight w:val="lightGray"/>
        </w:rPr>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06791">
        <w:rPr>
          <w:highlight w:val="lightGray"/>
        </w:rPr>
        <w:t>Meas</w:t>
      </w:r>
      <w:proofErr w:type="spellEnd"/>
      <w:r w:rsidRPr="00406791">
        <w:rPr>
          <w:highlight w:val="lightGray"/>
        </w:rPr>
        <w:t>=Link angle).</w:t>
      </w:r>
    </w:p>
    <w:p w14:paraId="7A7F6046" w14:textId="77777777" w:rsidR="00406791" w:rsidRPr="00406791" w:rsidRDefault="00406791" w:rsidP="00406791">
      <w:pPr>
        <w:pStyle w:val="TH"/>
        <w:rPr>
          <w:highlight w:val="lightGray"/>
        </w:rPr>
      </w:pPr>
      <w:r w:rsidRPr="00406791">
        <w:rPr>
          <w:highlight w:val="lightGray"/>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06791" w:rsidRPr="00406791" w14:paraId="0079BD8C" w14:textId="77777777" w:rsidTr="001A75F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39D5BFD" w14:textId="77777777" w:rsidR="00406791" w:rsidRPr="00406791" w:rsidRDefault="00406791" w:rsidP="001A75FA">
            <w:pPr>
              <w:pStyle w:val="TAH"/>
              <w:rPr>
                <w:highlight w:val="lightGray"/>
              </w:rPr>
            </w:pPr>
            <w:r w:rsidRPr="00406791">
              <w:rPr>
                <w:highlight w:val="lightGray"/>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DEA472" w14:textId="77777777" w:rsidR="00406791" w:rsidRPr="00406791" w:rsidRDefault="00406791" w:rsidP="001A75FA">
            <w:pPr>
              <w:pStyle w:val="TAH"/>
              <w:rPr>
                <w:highlight w:val="lightGray"/>
              </w:rPr>
            </w:pPr>
            <w:r w:rsidRPr="00406791">
              <w:rPr>
                <w:highlight w:val="lightGray"/>
              </w:rPr>
              <w:t>Channel bandwidth</w:t>
            </w:r>
          </w:p>
          <w:p w14:paraId="66577158" w14:textId="77777777" w:rsidR="00406791" w:rsidRPr="00406791" w:rsidRDefault="00406791" w:rsidP="001A75FA">
            <w:pPr>
              <w:pStyle w:val="TAH"/>
              <w:rPr>
                <w:highlight w:val="lightGray"/>
              </w:rPr>
            </w:pPr>
            <w:r w:rsidRPr="00406791">
              <w:rPr>
                <w:highlight w:val="lightGray"/>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A42532" w14:textId="77777777" w:rsidR="00406791" w:rsidRPr="00406791" w:rsidRDefault="00406791" w:rsidP="001A75FA">
            <w:pPr>
              <w:pStyle w:val="TAH"/>
              <w:rPr>
                <w:highlight w:val="lightGray"/>
              </w:rPr>
            </w:pPr>
            <w:r w:rsidRPr="00406791">
              <w:rPr>
                <w:highlight w:val="lightGray"/>
              </w:rPr>
              <w:t>Minimum output power</w:t>
            </w:r>
          </w:p>
          <w:p w14:paraId="0B33BC0B" w14:textId="77777777" w:rsidR="00406791" w:rsidRPr="00406791" w:rsidRDefault="00406791" w:rsidP="001A75FA">
            <w:pPr>
              <w:pStyle w:val="TAH"/>
              <w:rPr>
                <w:highlight w:val="lightGray"/>
              </w:rPr>
            </w:pPr>
            <w:r w:rsidRPr="00406791">
              <w:rPr>
                <w:highlight w:val="lightGray"/>
              </w:rPr>
              <w:t>(</w:t>
            </w:r>
            <w:proofErr w:type="spellStart"/>
            <w:r w:rsidRPr="00406791">
              <w:rPr>
                <w:highlight w:val="lightGray"/>
              </w:rPr>
              <w:t>dBm</w:t>
            </w:r>
            <w:proofErr w:type="spellEnd"/>
            <w:r w:rsidRPr="00406791">
              <w:rPr>
                <w:highlight w:val="lightGray"/>
              </w:rPr>
              <w:t>)</w:t>
            </w:r>
          </w:p>
        </w:tc>
        <w:tc>
          <w:tcPr>
            <w:tcW w:w="2498" w:type="dxa"/>
            <w:tcBorders>
              <w:top w:val="single" w:sz="4" w:space="0" w:color="auto"/>
              <w:left w:val="single" w:sz="4" w:space="0" w:color="auto"/>
              <w:bottom w:val="single" w:sz="4" w:space="0" w:color="auto"/>
              <w:right w:val="single" w:sz="4" w:space="0" w:color="auto"/>
            </w:tcBorders>
            <w:hideMark/>
          </w:tcPr>
          <w:p w14:paraId="5AC1B368" w14:textId="77777777" w:rsidR="00406791" w:rsidRPr="00406791" w:rsidRDefault="00406791" w:rsidP="001A75FA">
            <w:pPr>
              <w:pStyle w:val="TAH"/>
              <w:rPr>
                <w:highlight w:val="lightGray"/>
              </w:rPr>
            </w:pPr>
            <w:r w:rsidRPr="00406791">
              <w:rPr>
                <w:highlight w:val="lightGray"/>
              </w:rPr>
              <w:t>Measurement bandwidth</w:t>
            </w:r>
          </w:p>
          <w:p w14:paraId="540C8C93" w14:textId="77777777" w:rsidR="00406791" w:rsidRPr="00406791" w:rsidRDefault="00406791" w:rsidP="001A75FA">
            <w:pPr>
              <w:pStyle w:val="TAH"/>
              <w:rPr>
                <w:highlight w:val="lightGray"/>
              </w:rPr>
            </w:pPr>
            <w:r w:rsidRPr="00406791">
              <w:rPr>
                <w:highlight w:val="lightGray"/>
              </w:rPr>
              <w:t>(MHz)</w:t>
            </w:r>
          </w:p>
        </w:tc>
      </w:tr>
      <w:tr w:rsidR="00406791" w:rsidRPr="00406791" w14:paraId="1CDC044E" w14:textId="77777777" w:rsidTr="001A75F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6944AD" w14:textId="77777777" w:rsidR="00406791" w:rsidRPr="00406791" w:rsidRDefault="00406791" w:rsidP="001A75FA">
            <w:pPr>
              <w:pStyle w:val="TAC"/>
              <w:rPr>
                <w:highlight w:val="lightGray"/>
              </w:rPr>
            </w:pPr>
            <w:r w:rsidRPr="00406791">
              <w:rPr>
                <w:highlight w:val="lightGray"/>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7C901E" w14:textId="77777777" w:rsidR="00406791" w:rsidRPr="00406791" w:rsidRDefault="00406791" w:rsidP="001A75FA">
            <w:pPr>
              <w:pStyle w:val="TAC"/>
              <w:rPr>
                <w:highlight w:val="lightGray"/>
              </w:rPr>
            </w:pPr>
            <w:r w:rsidRPr="00406791">
              <w:rPr>
                <w:highlight w:val="lightGray"/>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B1AA16"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31D6EA01" w14:textId="77777777" w:rsidR="00406791" w:rsidRPr="00406791" w:rsidRDefault="00406791" w:rsidP="001A75FA">
            <w:pPr>
              <w:pStyle w:val="TAC"/>
              <w:rPr>
                <w:highlight w:val="lightGray"/>
              </w:rPr>
            </w:pPr>
            <w:r w:rsidRPr="00406791">
              <w:rPr>
                <w:rFonts w:hint="eastAsia"/>
                <w:highlight w:val="lightGray"/>
              </w:rPr>
              <w:t>47.52</w:t>
            </w:r>
          </w:p>
        </w:tc>
      </w:tr>
      <w:tr w:rsidR="00406791" w:rsidRPr="00406791" w14:paraId="452F8087"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F9DD2F1"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B240A4" w14:textId="77777777" w:rsidR="00406791" w:rsidRPr="00406791" w:rsidRDefault="00406791" w:rsidP="001A75FA">
            <w:pPr>
              <w:pStyle w:val="TAC"/>
              <w:rPr>
                <w:highlight w:val="lightGray"/>
              </w:rPr>
            </w:pPr>
            <w:r w:rsidRPr="00406791">
              <w:rPr>
                <w:highlight w:val="lightGray"/>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6AC4B"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EC957C" w14:textId="77777777" w:rsidR="00406791" w:rsidRPr="00406791" w:rsidRDefault="00406791" w:rsidP="001A75FA">
            <w:pPr>
              <w:pStyle w:val="TAC"/>
              <w:rPr>
                <w:highlight w:val="lightGray"/>
              </w:rPr>
            </w:pPr>
            <w:r w:rsidRPr="00406791">
              <w:rPr>
                <w:rFonts w:hint="eastAsia"/>
                <w:highlight w:val="lightGray"/>
              </w:rPr>
              <w:t>95.04</w:t>
            </w:r>
          </w:p>
        </w:tc>
      </w:tr>
      <w:tr w:rsidR="00406791" w:rsidRPr="00406791" w14:paraId="4D754A7C"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6283A6"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615185" w14:textId="77777777" w:rsidR="00406791" w:rsidRPr="00406791" w:rsidRDefault="00406791" w:rsidP="001A75FA">
            <w:pPr>
              <w:pStyle w:val="TAC"/>
              <w:rPr>
                <w:highlight w:val="lightGray"/>
              </w:rPr>
            </w:pPr>
            <w:r w:rsidRPr="00406791">
              <w:rPr>
                <w:highlight w:val="lightGray"/>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812977"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620A561" w14:textId="77777777" w:rsidR="00406791" w:rsidRPr="00406791" w:rsidRDefault="00406791" w:rsidP="001A75FA">
            <w:pPr>
              <w:pStyle w:val="TAC"/>
              <w:rPr>
                <w:highlight w:val="lightGray"/>
              </w:rPr>
            </w:pPr>
            <w:r w:rsidRPr="00406791">
              <w:rPr>
                <w:rFonts w:hint="eastAsia"/>
                <w:highlight w:val="lightGray"/>
              </w:rPr>
              <w:t>190.08</w:t>
            </w:r>
          </w:p>
        </w:tc>
      </w:tr>
      <w:tr w:rsidR="00406791" w:rsidRPr="00406791" w14:paraId="4330077F"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B7657E"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D6293" w14:textId="77777777" w:rsidR="00406791" w:rsidRPr="00406791" w:rsidRDefault="00406791" w:rsidP="001A75FA">
            <w:pPr>
              <w:pStyle w:val="TAC"/>
              <w:rPr>
                <w:highlight w:val="lightGray"/>
              </w:rPr>
            </w:pPr>
            <w:r w:rsidRPr="00406791">
              <w:rPr>
                <w:highlight w:val="lightGray"/>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7B660A"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064FCC" w14:textId="77777777" w:rsidR="00406791" w:rsidRPr="00406791" w:rsidRDefault="00406791" w:rsidP="001A75FA">
            <w:pPr>
              <w:pStyle w:val="TAC"/>
              <w:rPr>
                <w:highlight w:val="lightGray"/>
              </w:rPr>
            </w:pPr>
            <w:r w:rsidRPr="00406791">
              <w:rPr>
                <w:rFonts w:hint="eastAsia"/>
                <w:highlight w:val="lightGray"/>
              </w:rPr>
              <w:t>380.16</w:t>
            </w:r>
          </w:p>
        </w:tc>
      </w:tr>
      <w:tr w:rsidR="00406791" w:rsidRPr="00446013" w14:paraId="1FABC8E4" w14:textId="77777777" w:rsidTr="001A75F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49C6A6E" w14:textId="77777777" w:rsidR="00406791" w:rsidRPr="00446013" w:rsidRDefault="00406791" w:rsidP="001A75FA">
            <w:pPr>
              <w:pStyle w:val="TAN"/>
            </w:pPr>
            <w:r w:rsidRPr="00406791">
              <w:rPr>
                <w:highlight w:val="lightGray"/>
              </w:rPr>
              <w:t>NOTE 1:</w:t>
            </w:r>
            <w:r w:rsidRPr="00406791">
              <w:rPr>
                <w:highlight w:val="lightGray"/>
              </w:rPr>
              <w:tab/>
              <w:t>n260 is not applied for power class 2.</w:t>
            </w:r>
          </w:p>
        </w:tc>
      </w:tr>
    </w:tbl>
    <w:p w14:paraId="09F1F444" w14:textId="1C469EE2" w:rsidR="00406791" w:rsidRDefault="00406791" w:rsidP="00AC1548">
      <w:pPr>
        <w:rPr>
          <w:color w:val="FF0000"/>
        </w:rPr>
      </w:pPr>
    </w:p>
    <w:p w14:paraId="32706C5F" w14:textId="77777777" w:rsidR="00AC1548" w:rsidRPr="00617B38" w:rsidRDefault="00AC1548" w:rsidP="00AC1548">
      <w:pPr>
        <w:pStyle w:val="Heading3"/>
      </w:pPr>
      <w:bookmarkStart w:id="7" w:name="_Toc5266536"/>
      <w:bookmarkEnd w:id="3"/>
      <w:r w:rsidRPr="00617B38">
        <w:lastRenderedPageBreak/>
        <w:t>6.3A.4</w:t>
      </w:r>
      <w:r w:rsidRPr="00617B38">
        <w:tab/>
        <w:t>Power control for CA</w:t>
      </w:r>
      <w:bookmarkEnd w:id="7"/>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617B38" w:rsidRDefault="00353687" w:rsidP="0090470C">
            <w:pPr>
              <w:pStyle w:val="TAC"/>
              <w:rPr>
                <w:noProof/>
              </w:rPr>
            </w:pPr>
            <w:r>
              <w:t>± 14.0</w:t>
            </w:r>
            <w:r w:rsidR="00E23C05" w:rsidRPr="00617B38">
              <w:t xml:space="preserve">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617B38" w:rsidRDefault="00353687" w:rsidP="0090470C">
            <w:pPr>
              <w:pStyle w:val="TAC"/>
              <w:rPr>
                <w:noProof/>
              </w:rPr>
            </w:pPr>
            <w:r>
              <w:t>± 12.0</w:t>
            </w:r>
            <w:r w:rsidR="00E23C05" w:rsidRPr="00617B38">
              <w:t xml:space="preserve">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1103F6F7" w:rsidR="00927575" w:rsidRPr="00927575" w:rsidRDefault="00927575" w:rsidP="00927575">
      <w:pPr>
        <w:pStyle w:val="ListParagraph"/>
        <w:numPr>
          <w:ilvl w:val="0"/>
          <w:numId w:val="43"/>
        </w:numPr>
      </w:pPr>
      <w:r>
        <w:rPr>
          <w:rFonts w:eastAsia="MS Mincho"/>
        </w:rPr>
        <w:t>T</w:t>
      </w:r>
      <w:r w:rsidRPr="009C7326">
        <w:t xml:space="preserve">he </w:t>
      </w:r>
      <w:r w:rsidR="00F96774">
        <w:t>Min peak EIRP</w:t>
      </w:r>
      <w:r>
        <w:t xml:space="preserve"> =</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66EF78E8"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0BFE3A05" w14:textId="3E67B064" w:rsidR="00D86B30" w:rsidRDefault="00D86B30" w:rsidP="000033CD">
      <w:pPr>
        <w:pStyle w:val="ListParagraph"/>
        <w:numPr>
          <w:ilvl w:val="0"/>
          <w:numId w:val="43"/>
        </w:numPr>
      </w:pPr>
      <w:r>
        <w:t>The Max EIRP</w:t>
      </w:r>
      <w:r w:rsidR="00F96774">
        <w:t xml:space="preserve"> </w:t>
      </w:r>
      <w:r w:rsidR="00F96774" w:rsidRPr="009C7326">
        <w:t>‘</w:t>
      </w:r>
      <w:proofErr w:type="spellStart"/>
      <w:r w:rsidR="00F96774" w:rsidRPr="009C7326">
        <w:t>P</w:t>
      </w:r>
      <w:r w:rsidR="00F96774" w:rsidRPr="00927575">
        <w:rPr>
          <w:vertAlign w:val="subscript"/>
        </w:rPr>
        <w:t>max</w:t>
      </w:r>
      <w:proofErr w:type="spellEnd"/>
      <w:r w:rsidR="00F96774" w:rsidRPr="009C7326">
        <w:t>’</w:t>
      </w:r>
      <w:r w:rsidR="00F96774">
        <w:t xml:space="preserve"> </w:t>
      </w:r>
      <w:r>
        <w:t xml:space="preserve">= 43 </w:t>
      </w:r>
      <w:proofErr w:type="spellStart"/>
      <w:r>
        <w:t>dBm</w:t>
      </w:r>
      <w:proofErr w:type="spellEnd"/>
    </w:p>
    <w:p w14:paraId="75C5067A" w14:textId="45DB923A" w:rsidR="00373A92" w:rsidRDefault="001A75FA" w:rsidP="00C406DF">
      <w:r w:rsidRPr="005931D9">
        <w:t xml:space="preserve">Based on offline discussions, we </w:t>
      </w:r>
      <w:r w:rsidR="00373A92" w:rsidRPr="005931D9">
        <w:t xml:space="preserve">used calculations based on the </w:t>
      </w:r>
      <w:r w:rsidR="001F4A00">
        <w:t>‘</w:t>
      </w:r>
      <w:r w:rsidR="00373A92" w:rsidRPr="005931D9">
        <w:t>unofficial</w:t>
      </w:r>
      <w:r w:rsidR="001F4A00">
        <w:t>’</w:t>
      </w:r>
      <w:r w:rsidR="00373A92" w:rsidRPr="005931D9">
        <w:t xml:space="preserve"> way forward agreements presented in contribution [</w:t>
      </w:r>
      <w:r w:rsidR="000527B1">
        <w:t>6</w:t>
      </w:r>
      <w:r w:rsidR="00373A92" w:rsidRPr="005931D9">
        <w:t>].</w:t>
      </w:r>
      <w:r w:rsidR="001F4A00">
        <w:t xml:space="preserve"> </w:t>
      </w:r>
      <w:r w:rsidR="00F96774">
        <w:t>We used the Min peak EIRP to calculate P</w:t>
      </w:r>
      <w:r w:rsidR="00F96774" w:rsidRPr="00F96774">
        <w:rPr>
          <w:vertAlign w:val="subscript"/>
        </w:rPr>
        <w:t>in</w:t>
      </w:r>
      <w:r w:rsidR="00826856">
        <w:rPr>
          <w:vertAlign w:val="subscript"/>
        </w:rPr>
        <w:t>t</w:t>
      </w:r>
      <w:r w:rsidR="00F96774">
        <w:t xml:space="preserve">, e.g., Min peak EIRP (22.4dB) – </w:t>
      </w:r>
      <w:proofErr w:type="spellStart"/>
      <w:r w:rsidR="00F96774">
        <w:t>P</w:t>
      </w:r>
      <w:r w:rsidR="00F96774" w:rsidRPr="00F96774">
        <w:rPr>
          <w:vertAlign w:val="subscript"/>
        </w:rPr>
        <w:t>max</w:t>
      </w:r>
      <w:proofErr w:type="spellEnd"/>
      <w:r w:rsidR="00F96774">
        <w:t xml:space="preserve"> tolerance (12 </w:t>
      </w:r>
      <w:proofErr w:type="spellStart"/>
      <w:r w:rsidR="00F96774">
        <w:t>dBm</w:t>
      </w:r>
      <w:proofErr w:type="spellEnd"/>
      <w:r w:rsidR="00F96774">
        <w:t>) = P</w:t>
      </w:r>
      <w:r w:rsidR="00F96774" w:rsidRPr="00F96774">
        <w:rPr>
          <w:vertAlign w:val="subscript"/>
        </w:rPr>
        <w:t>int</w:t>
      </w:r>
      <w:r w:rsidR="00F96774">
        <w:t xml:space="preserve"> (10.4 </w:t>
      </w:r>
      <w:proofErr w:type="spellStart"/>
      <w:r w:rsidR="00F96774">
        <w:t>dBm</w:t>
      </w:r>
      <w:proofErr w:type="spellEnd"/>
      <w:r w:rsidR="00F96774">
        <w:t xml:space="preserve">). </w:t>
      </w:r>
      <w:r w:rsidR="00826856">
        <w:t>The absolute power control TT calculations are shown in Table 3.1-1.</w:t>
      </w:r>
    </w:p>
    <w:p w14:paraId="62F6D2D3" w14:textId="19A78443" w:rsidR="001F4A00" w:rsidRPr="001F4A00" w:rsidRDefault="001F4A00" w:rsidP="001F4A00">
      <w:pPr>
        <w:jc w:val="center"/>
        <w:rPr>
          <w:rFonts w:ascii="Arial" w:hAnsi="Arial" w:cs="Arial"/>
          <w:b/>
        </w:rPr>
      </w:pPr>
      <w:r w:rsidRPr="001F4A00">
        <w:rPr>
          <w:rFonts w:ascii="Arial" w:hAnsi="Arial" w:cs="Arial"/>
          <w:b/>
        </w:rPr>
        <w:t xml:space="preserve">Table </w:t>
      </w:r>
      <w:r w:rsidR="00715D67">
        <w:rPr>
          <w:rFonts w:ascii="Arial" w:hAnsi="Arial" w:cs="Arial"/>
          <w:b/>
        </w:rPr>
        <w:t>3.1-1</w:t>
      </w:r>
      <w:r w:rsidRPr="001F4A00">
        <w:rPr>
          <w:rFonts w:ascii="Arial" w:hAnsi="Arial" w:cs="Arial"/>
          <w:b/>
        </w:rPr>
        <w:t xml:space="preserve">: </w:t>
      </w:r>
      <w:r w:rsidR="00826856">
        <w:rPr>
          <w:rFonts w:ascii="Arial" w:hAnsi="Arial" w:cs="Arial"/>
          <w:b/>
        </w:rPr>
        <w:t>A</w:t>
      </w:r>
      <w:r w:rsidRPr="001F4A00">
        <w:rPr>
          <w:rFonts w:ascii="Arial" w:hAnsi="Arial" w:cs="Arial"/>
          <w:b/>
        </w:rPr>
        <w:t>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A2287A" w14:paraId="5CF8DAFE" w14:textId="3E7D1034" w:rsidTr="00875CAA">
        <w:tc>
          <w:tcPr>
            <w:tcW w:w="1255" w:type="dxa"/>
          </w:tcPr>
          <w:p w14:paraId="3908A3EE" w14:textId="51F24D52" w:rsidR="00A2287A" w:rsidRPr="001316B8" w:rsidRDefault="00A2287A" w:rsidP="001F4A00">
            <w:pPr>
              <w:jc w:val="center"/>
              <w:rPr>
                <w:rFonts w:ascii="Arial" w:hAnsi="Arial" w:cs="Arial"/>
                <w:b/>
                <w:sz w:val="18"/>
                <w:szCs w:val="18"/>
              </w:rPr>
            </w:pPr>
            <w:r w:rsidRPr="001316B8">
              <w:rPr>
                <w:rFonts w:ascii="Arial" w:hAnsi="Arial" w:cs="Arial"/>
                <w:b/>
                <w:sz w:val="18"/>
                <w:szCs w:val="18"/>
              </w:rPr>
              <w:t>Parameter</w:t>
            </w:r>
          </w:p>
        </w:tc>
        <w:tc>
          <w:tcPr>
            <w:tcW w:w="1170" w:type="dxa"/>
          </w:tcPr>
          <w:p w14:paraId="1B85A640" w14:textId="6BF6CF05" w:rsidR="00A2287A" w:rsidRPr="001316B8" w:rsidRDefault="00A2287A" w:rsidP="001F4A00">
            <w:pPr>
              <w:jc w:val="center"/>
              <w:rPr>
                <w:rFonts w:ascii="Arial" w:hAnsi="Arial" w:cs="Arial"/>
                <w:b/>
                <w:sz w:val="18"/>
                <w:szCs w:val="18"/>
              </w:rPr>
            </w:pPr>
            <w:r w:rsidRPr="001316B8">
              <w:rPr>
                <w:rFonts w:ascii="Arial" w:hAnsi="Arial" w:cs="Arial"/>
                <w:b/>
                <w:sz w:val="18"/>
                <w:szCs w:val="18"/>
              </w:rPr>
              <w:t>Tolerance</w:t>
            </w:r>
          </w:p>
        </w:tc>
        <w:tc>
          <w:tcPr>
            <w:tcW w:w="990" w:type="dxa"/>
          </w:tcPr>
          <w:p w14:paraId="753237D9" w14:textId="77777777" w:rsidR="00A2287A" w:rsidRPr="001316B8" w:rsidRDefault="00A2287A" w:rsidP="001F4A00">
            <w:pPr>
              <w:spacing w:after="0"/>
              <w:jc w:val="center"/>
              <w:rPr>
                <w:rFonts w:ascii="Arial" w:hAnsi="Arial" w:cs="Arial"/>
                <w:b/>
                <w:sz w:val="18"/>
                <w:szCs w:val="18"/>
              </w:rPr>
            </w:pPr>
            <w:r w:rsidRPr="001316B8">
              <w:rPr>
                <w:rFonts w:ascii="Arial" w:hAnsi="Arial" w:cs="Arial"/>
                <w:b/>
                <w:sz w:val="18"/>
                <w:szCs w:val="18"/>
              </w:rPr>
              <w:t>MU</w:t>
            </w:r>
          </w:p>
          <w:p w14:paraId="7147A5FC" w14:textId="28478C32" w:rsidR="00A2287A" w:rsidRPr="001316B8" w:rsidRDefault="00A2287A" w:rsidP="002E2980">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465E6FB" w14:textId="3A6D443D" w:rsidR="00A2287A" w:rsidRPr="001316B8" w:rsidRDefault="00875CAA" w:rsidP="001F4A00">
            <w:pPr>
              <w:spacing w:after="0"/>
              <w:jc w:val="center"/>
              <w:rPr>
                <w:rFonts w:ascii="Arial" w:hAnsi="Arial" w:cs="Arial"/>
                <w:b/>
                <w:sz w:val="18"/>
                <w:szCs w:val="18"/>
              </w:rPr>
            </w:pPr>
            <w:r>
              <w:rPr>
                <w:rFonts w:ascii="Arial" w:hAnsi="Arial" w:cs="Arial"/>
                <w:b/>
                <w:sz w:val="18"/>
                <w:szCs w:val="18"/>
              </w:rPr>
              <w:t xml:space="preserve">TT = </w:t>
            </w:r>
            <w:r w:rsidR="002C0486">
              <w:rPr>
                <w:rFonts w:ascii="Arial" w:hAnsi="Arial" w:cs="Arial"/>
                <w:b/>
                <w:sz w:val="18"/>
                <w:szCs w:val="18"/>
              </w:rPr>
              <w:t>Tolerance</w:t>
            </w:r>
            <w:r w:rsidR="00A2287A">
              <w:rPr>
                <w:rFonts w:ascii="Arial" w:hAnsi="Arial" w:cs="Arial"/>
                <w:b/>
                <w:sz w:val="18"/>
                <w:szCs w:val="18"/>
              </w:rPr>
              <w:t xml:space="preserve"> + MU</w:t>
            </w:r>
          </w:p>
          <w:p w14:paraId="64B7B259" w14:textId="745AE267" w:rsidR="00A2287A" w:rsidRPr="001316B8" w:rsidRDefault="00A2287A" w:rsidP="001F4A00">
            <w:pPr>
              <w:jc w:val="center"/>
              <w:rPr>
                <w:rFonts w:ascii="Arial" w:hAnsi="Arial" w:cs="Arial"/>
                <w:b/>
                <w:sz w:val="18"/>
                <w:szCs w:val="18"/>
              </w:rPr>
            </w:pPr>
            <w:r w:rsidRPr="001316B8">
              <w:rPr>
                <w:rFonts w:ascii="Arial" w:hAnsi="Arial" w:cs="Arial"/>
                <w:b/>
                <w:sz w:val="18"/>
                <w:szCs w:val="18"/>
              </w:rPr>
              <w:t>[</w:t>
            </w:r>
            <w:proofErr w:type="spellStart"/>
            <w:r w:rsidRPr="001316B8">
              <w:rPr>
                <w:rFonts w:ascii="Arial" w:hAnsi="Arial" w:cs="Arial"/>
                <w:b/>
                <w:sz w:val="18"/>
                <w:szCs w:val="18"/>
              </w:rPr>
              <w:t>dBm</w:t>
            </w:r>
            <w:proofErr w:type="spellEnd"/>
            <w:r w:rsidRPr="001316B8">
              <w:rPr>
                <w:rFonts w:ascii="Arial" w:hAnsi="Arial" w:cs="Arial"/>
                <w:b/>
                <w:sz w:val="18"/>
                <w:szCs w:val="18"/>
              </w:rPr>
              <w:t>]</w:t>
            </w:r>
          </w:p>
        </w:tc>
        <w:tc>
          <w:tcPr>
            <w:tcW w:w="2245" w:type="dxa"/>
          </w:tcPr>
          <w:p w14:paraId="5EE3758D" w14:textId="152AB16B" w:rsidR="00A2287A" w:rsidRPr="001316B8" w:rsidRDefault="00A2287A" w:rsidP="001F4A00">
            <w:pPr>
              <w:jc w:val="center"/>
              <w:rPr>
                <w:rFonts w:ascii="Arial" w:hAnsi="Arial" w:cs="Arial"/>
                <w:b/>
                <w:sz w:val="18"/>
                <w:szCs w:val="18"/>
              </w:rPr>
            </w:pPr>
            <w:r w:rsidRPr="001316B8">
              <w:rPr>
                <w:rFonts w:ascii="Arial" w:hAnsi="Arial" w:cs="Arial"/>
                <w:b/>
                <w:sz w:val="18"/>
                <w:szCs w:val="18"/>
              </w:rPr>
              <w:t>Comments</w:t>
            </w:r>
          </w:p>
        </w:tc>
      </w:tr>
      <w:tr w:rsidR="00A2287A" w14:paraId="1B5E3425" w14:textId="57219A2F" w:rsidTr="00875CAA">
        <w:tc>
          <w:tcPr>
            <w:tcW w:w="1255" w:type="dxa"/>
          </w:tcPr>
          <w:p w14:paraId="51F626E7" w14:textId="0171FDD4" w:rsidR="00A2287A" w:rsidRPr="001316B8" w:rsidRDefault="00A2287A" w:rsidP="00C406DF">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6B3F4395" w14:textId="05477D70" w:rsidR="00A2287A" w:rsidRPr="001316B8" w:rsidRDefault="00A2287A" w:rsidP="001F4A00">
            <w:pPr>
              <w:jc w:val="center"/>
              <w:rPr>
                <w:rFonts w:ascii="Arial" w:hAnsi="Arial" w:cs="Arial"/>
                <w:sz w:val="18"/>
                <w:szCs w:val="18"/>
              </w:rPr>
            </w:pPr>
            <w:r w:rsidRPr="001316B8">
              <w:rPr>
                <w:rFonts w:ascii="Arial" w:hAnsi="Arial" w:cs="Arial"/>
                <w:sz w:val="18"/>
                <w:szCs w:val="18"/>
              </w:rPr>
              <w:t>14</w:t>
            </w:r>
          </w:p>
        </w:tc>
        <w:tc>
          <w:tcPr>
            <w:tcW w:w="990" w:type="dxa"/>
          </w:tcPr>
          <w:p w14:paraId="751098E5" w14:textId="61722F5A" w:rsidR="00A2287A" w:rsidRPr="001316B8" w:rsidRDefault="00A2287A" w:rsidP="001F4A00">
            <w:pPr>
              <w:jc w:val="center"/>
              <w:rPr>
                <w:rFonts w:ascii="Arial" w:hAnsi="Arial" w:cs="Arial"/>
                <w:sz w:val="18"/>
                <w:szCs w:val="18"/>
              </w:rPr>
            </w:pPr>
            <w:r w:rsidRPr="001316B8">
              <w:rPr>
                <w:rFonts w:ascii="Arial" w:hAnsi="Arial" w:cs="Arial"/>
                <w:sz w:val="18"/>
                <w:szCs w:val="18"/>
              </w:rPr>
              <w:t>5</w:t>
            </w:r>
          </w:p>
        </w:tc>
        <w:tc>
          <w:tcPr>
            <w:tcW w:w="2070" w:type="dxa"/>
          </w:tcPr>
          <w:p w14:paraId="18C68D71" w14:textId="22A3DE92"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19</w:t>
            </w:r>
          </w:p>
        </w:tc>
        <w:tc>
          <w:tcPr>
            <w:tcW w:w="2245" w:type="dxa"/>
          </w:tcPr>
          <w:p w14:paraId="3F24CF7F" w14:textId="4FACB304" w:rsidR="00A2287A" w:rsidRPr="001316B8" w:rsidRDefault="00A2287A" w:rsidP="00C406DF">
            <w:pPr>
              <w:rPr>
                <w:rFonts w:ascii="Arial" w:hAnsi="Arial" w:cs="Arial"/>
                <w:sz w:val="18"/>
                <w:szCs w:val="18"/>
              </w:rPr>
            </w:pPr>
            <w:r w:rsidRPr="001316B8">
              <w:rPr>
                <w:rFonts w:ascii="Arial" w:hAnsi="Arial" w:cs="Arial"/>
                <w:sz w:val="18"/>
                <w:szCs w:val="18"/>
              </w:rPr>
              <w:t>MU (±4.79 dB) rounded to ±5 dB</w:t>
            </w:r>
          </w:p>
        </w:tc>
      </w:tr>
      <w:tr w:rsidR="00A2287A" w14:paraId="62E2D4B6" w14:textId="02390D7D" w:rsidTr="00875CAA">
        <w:tc>
          <w:tcPr>
            <w:tcW w:w="1255" w:type="dxa"/>
          </w:tcPr>
          <w:p w14:paraId="0803276B" w14:textId="3EA43E53" w:rsidR="00A2287A" w:rsidRPr="001316B8" w:rsidRDefault="00826856" w:rsidP="00C406DF">
            <w:pPr>
              <w:rPr>
                <w:rFonts w:ascii="Arial" w:hAnsi="Arial" w:cs="Arial"/>
                <w:sz w:val="18"/>
                <w:szCs w:val="18"/>
              </w:rPr>
            </w:pPr>
            <w:proofErr w:type="spellStart"/>
            <w:r>
              <w:rPr>
                <w:rFonts w:ascii="Arial" w:hAnsi="Arial" w:cs="Arial"/>
                <w:sz w:val="18"/>
                <w:szCs w:val="18"/>
              </w:rPr>
              <w:t>P</w:t>
            </w:r>
            <w:r w:rsidRPr="00826856">
              <w:rPr>
                <w:rFonts w:ascii="Arial" w:hAnsi="Arial" w:cs="Arial"/>
                <w:sz w:val="18"/>
                <w:szCs w:val="18"/>
                <w:vertAlign w:val="subscript"/>
              </w:rPr>
              <w:t>max</w:t>
            </w:r>
            <w:proofErr w:type="spellEnd"/>
          </w:p>
        </w:tc>
        <w:tc>
          <w:tcPr>
            <w:tcW w:w="1170" w:type="dxa"/>
          </w:tcPr>
          <w:p w14:paraId="7C0BDB48" w14:textId="45CBF394" w:rsidR="00A2287A" w:rsidRPr="001316B8" w:rsidRDefault="00A2287A" w:rsidP="001F4A00">
            <w:pPr>
              <w:jc w:val="center"/>
              <w:rPr>
                <w:rFonts w:ascii="Arial" w:hAnsi="Arial" w:cs="Arial"/>
                <w:sz w:val="18"/>
                <w:szCs w:val="18"/>
              </w:rPr>
            </w:pPr>
            <w:r w:rsidRPr="001316B8">
              <w:rPr>
                <w:rFonts w:ascii="Arial" w:hAnsi="Arial" w:cs="Arial"/>
                <w:sz w:val="18"/>
                <w:szCs w:val="18"/>
              </w:rPr>
              <w:t>12</w:t>
            </w:r>
          </w:p>
        </w:tc>
        <w:tc>
          <w:tcPr>
            <w:tcW w:w="990" w:type="dxa"/>
          </w:tcPr>
          <w:p w14:paraId="6DE847D3" w14:textId="748F75E5" w:rsidR="00A2287A" w:rsidRPr="001316B8" w:rsidRDefault="00A2287A" w:rsidP="002E2980">
            <w:pPr>
              <w:jc w:val="center"/>
              <w:rPr>
                <w:rFonts w:ascii="Arial" w:hAnsi="Arial" w:cs="Arial"/>
                <w:sz w:val="18"/>
                <w:szCs w:val="18"/>
              </w:rPr>
            </w:pPr>
            <w:r w:rsidRPr="001316B8">
              <w:rPr>
                <w:rFonts w:ascii="Arial" w:hAnsi="Arial" w:cs="Arial"/>
                <w:sz w:val="18"/>
                <w:szCs w:val="18"/>
              </w:rPr>
              <w:t xml:space="preserve"> 5</w:t>
            </w:r>
          </w:p>
        </w:tc>
        <w:tc>
          <w:tcPr>
            <w:tcW w:w="2070" w:type="dxa"/>
          </w:tcPr>
          <w:p w14:paraId="03184E6F" w14:textId="3C4C4384"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17</w:t>
            </w:r>
          </w:p>
        </w:tc>
        <w:tc>
          <w:tcPr>
            <w:tcW w:w="2245" w:type="dxa"/>
          </w:tcPr>
          <w:p w14:paraId="61C7196C" w14:textId="4E41B00F" w:rsidR="00A2287A" w:rsidRPr="001316B8" w:rsidRDefault="00A2287A" w:rsidP="00C406DF">
            <w:pPr>
              <w:rPr>
                <w:rFonts w:ascii="Arial" w:hAnsi="Arial" w:cs="Arial"/>
                <w:sz w:val="18"/>
                <w:szCs w:val="18"/>
              </w:rPr>
            </w:pPr>
            <w:r w:rsidRPr="001316B8">
              <w:rPr>
                <w:rFonts w:ascii="Arial" w:hAnsi="Arial" w:cs="Arial"/>
                <w:sz w:val="18"/>
                <w:szCs w:val="18"/>
              </w:rPr>
              <w:t xml:space="preserve"> MU (±4.79 dB) rounded to ±5 dB</w:t>
            </w:r>
          </w:p>
        </w:tc>
      </w:tr>
    </w:tbl>
    <w:p w14:paraId="77C356C6" w14:textId="5DE24CCC" w:rsidR="001F4A00" w:rsidRPr="005931D9" w:rsidRDefault="001F4A00" w:rsidP="00C406DF"/>
    <w:p w14:paraId="747C23B0" w14:textId="09549AC2" w:rsidR="005F08BD" w:rsidRDefault="00A17800" w:rsidP="00C406DF">
      <w:r>
        <w:lastRenderedPageBreak/>
        <w:t xml:space="preserve">We also agreed to have one test point (test point 1) for power range 1 and two test points test </w:t>
      </w:r>
      <w:r w:rsidR="00B41BFF">
        <w:t>(</w:t>
      </w:r>
      <w:r>
        <w:t xml:space="preserve">point 2 and test point 3) for power range 2. Some of the considerations taken into account for determining the </w:t>
      </w:r>
      <w:r w:rsidR="00B41BFF">
        <w:t xml:space="preserve">nominal UE power </w:t>
      </w:r>
      <w:r>
        <w:t>values included the message configuration parameters, p0 having to be an even number, alpha1 being selected, M</w:t>
      </w:r>
      <w:r w:rsidRPr="001C1ACB">
        <w:rPr>
          <w:vertAlign w:val="subscript"/>
        </w:rPr>
        <w:t>PUSCH</w:t>
      </w:r>
      <w:r>
        <w:t xml:space="preserve"> </w:t>
      </w:r>
      <w:r w:rsidR="001C1ACB" w:rsidRPr="001C1ACB">
        <w:t xml:space="preserve">value </w:t>
      </w:r>
      <w:r w:rsidR="001C1ACB" w:rsidRPr="001C1ACB">
        <w:rPr>
          <w:rFonts w:cs="Arial"/>
          <w:lang w:eastAsia="zh-CN"/>
        </w:rPr>
        <w:t>132 (maximum RB number)</w:t>
      </w:r>
      <w:r w:rsidR="005D5556">
        <w:t>, PL (</w:t>
      </w:r>
      <w:proofErr w:type="spellStart"/>
      <w:r w:rsidR="005D5556">
        <w:t>pathloss</w:t>
      </w:r>
      <w:proofErr w:type="spellEnd"/>
      <w:r w:rsidR="005D5556">
        <w:t xml:space="preserve">) being 100 dB, DL-RS-EPRE being -99 </w:t>
      </w:r>
      <w:proofErr w:type="spellStart"/>
      <w:r w:rsidR="005D5556">
        <w:t>dBm</w:t>
      </w:r>
      <w:proofErr w:type="spellEnd"/>
      <w:r w:rsidR="005D5556">
        <w:t xml:space="preserve">/60kHz, </w:t>
      </w:r>
      <w:proofErr w:type="spellStart"/>
      <w:r w:rsidR="005D5556">
        <w:t>ss</w:t>
      </w:r>
      <w:proofErr w:type="spellEnd"/>
      <w:r w:rsidR="005D5556">
        <w:t>-PBCH-</w:t>
      </w:r>
      <w:proofErr w:type="spellStart"/>
      <w:r w:rsidR="005D5556">
        <w:t>BlockPower</w:t>
      </w:r>
      <w:proofErr w:type="spellEnd"/>
      <w:r w:rsidR="005D5556">
        <w:t xml:space="preserve"> being 1 </w:t>
      </w:r>
      <w:proofErr w:type="spellStart"/>
      <w:r w:rsidR="005D5556">
        <w:t>dBm</w:t>
      </w:r>
      <w:proofErr w:type="spellEnd"/>
      <w:r w:rsidR="005D5556">
        <w:t>/60kHz, etc.</w:t>
      </w:r>
      <w:r w:rsidR="00B41BFF">
        <w:t xml:space="preserve"> Based on the information above, the nominal UE power values shown in Table 3.1-2, Table 3.1-3 and Table 3.1-4 were selected.</w:t>
      </w:r>
    </w:p>
    <w:p w14:paraId="0E832BF8" w14:textId="41BA3FE1"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2</w:t>
      </w:r>
      <w:r w:rsidRPr="00875CAA">
        <w:rPr>
          <w:rFonts w:ascii="Arial" w:hAnsi="Arial" w:cs="Arial"/>
          <w:b/>
        </w:rPr>
        <w:t>: Test Requirements of Absolute power tolerance (Test Point 1)</w:t>
      </w:r>
      <w:r w:rsidR="00875CAA" w:rsidRPr="00875CAA">
        <w:rPr>
          <w:rFonts w:ascii="Arial" w:hAnsi="Arial" w:cs="Arial"/>
          <w:b/>
        </w:rPr>
        <w:t xml:space="preserve"> for power range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2D0C9B55" w:rsidR="00A11E0C" w:rsidRPr="007C239D" w:rsidRDefault="00A2287A" w:rsidP="00053154">
            <w:pPr>
              <w:spacing w:after="0"/>
              <w:jc w:val="center"/>
              <w:rPr>
                <w:rFonts w:ascii="Arial" w:hAnsi="Arial" w:cs="Arial"/>
                <w:sz w:val="18"/>
                <w:szCs w:val="18"/>
              </w:rPr>
            </w:pPr>
            <w:r>
              <w:rPr>
                <w:rFonts w:ascii="Arial" w:hAnsi="Arial" w:cs="Arial"/>
                <w:sz w:val="18"/>
                <w:szCs w:val="18"/>
              </w:rPr>
              <w:t>7</w:t>
            </w:r>
          </w:p>
        </w:tc>
        <w:tc>
          <w:tcPr>
            <w:tcW w:w="2338" w:type="dxa"/>
          </w:tcPr>
          <w:p w14:paraId="441DEB54" w14:textId="39A3F7AB"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sidR="0085157D">
              <w:rPr>
                <w:rFonts w:ascii="Arial" w:hAnsi="Arial" w:cs="Arial"/>
                <w:sz w:val="18"/>
                <w:szCs w:val="18"/>
              </w:rPr>
              <w:t>-</w:t>
            </w:r>
            <w:r w:rsidR="00875CAA">
              <w:rPr>
                <w:rFonts w:ascii="Arial" w:hAnsi="Arial" w:cs="Arial"/>
                <w:sz w:val="18"/>
                <w:szCs w:val="18"/>
              </w:rPr>
              <w:t xml:space="preserve"> </w:t>
            </w:r>
            <w:r w:rsidR="0085157D">
              <w:rPr>
                <w:rFonts w:ascii="Arial" w:hAnsi="Arial" w:cs="Arial"/>
                <w:sz w:val="18"/>
                <w:szCs w:val="18"/>
              </w:rPr>
              <w:t>[TT]</w:t>
            </w:r>
            <w:r>
              <w:rPr>
                <w:rFonts w:ascii="Arial" w:hAnsi="Arial" w:cs="Arial"/>
                <w:sz w:val="18"/>
                <w:szCs w:val="18"/>
              </w:rPr>
              <w:t xml:space="preserve"> = -12</w:t>
            </w:r>
          </w:p>
        </w:tc>
        <w:tc>
          <w:tcPr>
            <w:tcW w:w="2338" w:type="dxa"/>
          </w:tcPr>
          <w:p w14:paraId="4AD9D4AD" w14:textId="47226890"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Pr>
                <w:rFonts w:ascii="Arial" w:hAnsi="Arial" w:cs="Arial"/>
                <w:sz w:val="18"/>
                <w:szCs w:val="18"/>
              </w:rPr>
              <w:t>+</w:t>
            </w:r>
            <w:r w:rsidR="00875CAA">
              <w:rPr>
                <w:rFonts w:ascii="Arial" w:hAnsi="Arial" w:cs="Arial"/>
                <w:sz w:val="18"/>
                <w:szCs w:val="18"/>
              </w:rPr>
              <w:t xml:space="preserve"> </w:t>
            </w:r>
            <w:r>
              <w:rPr>
                <w:rFonts w:ascii="Arial" w:hAnsi="Arial" w:cs="Arial"/>
                <w:sz w:val="18"/>
                <w:szCs w:val="18"/>
              </w:rPr>
              <w:t>[TT] = 26</w:t>
            </w:r>
          </w:p>
        </w:tc>
      </w:tr>
    </w:tbl>
    <w:p w14:paraId="3FA35D66" w14:textId="77777777" w:rsidR="0052748F" w:rsidRDefault="0052748F" w:rsidP="00FF598E"/>
    <w:p w14:paraId="35FE7941" w14:textId="0C786BAE"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3</w:t>
      </w:r>
      <w:r w:rsidRPr="00875CAA">
        <w:rPr>
          <w:rFonts w:ascii="Arial" w:hAnsi="Arial" w:cs="Arial"/>
          <w:b/>
        </w:rPr>
        <w:t>: Test Requirements of Absolute power tolerance (Test Point 2)</w:t>
      </w:r>
      <w:r w:rsidR="00875CAA" w:rsidRPr="00875CAA">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775D469D" w:rsidR="00053154" w:rsidRPr="007C239D" w:rsidRDefault="00875CAA" w:rsidP="009872EC">
            <w:pPr>
              <w:spacing w:after="0"/>
              <w:jc w:val="center"/>
              <w:rPr>
                <w:rFonts w:ascii="Arial" w:hAnsi="Arial" w:cs="Arial"/>
                <w:sz w:val="18"/>
                <w:szCs w:val="18"/>
              </w:rPr>
            </w:pPr>
            <w:r>
              <w:rPr>
                <w:rFonts w:ascii="Arial" w:hAnsi="Arial" w:cs="Arial"/>
                <w:sz w:val="18"/>
                <w:szCs w:val="18"/>
              </w:rPr>
              <w:t>11</w:t>
            </w:r>
          </w:p>
        </w:tc>
        <w:tc>
          <w:tcPr>
            <w:tcW w:w="2338" w:type="dxa"/>
          </w:tcPr>
          <w:p w14:paraId="17744BF6" w14:textId="76D0A6C8" w:rsidR="00053154" w:rsidRPr="007C239D" w:rsidRDefault="00875CAA" w:rsidP="00875CAA">
            <w:pPr>
              <w:spacing w:after="0"/>
              <w:jc w:val="center"/>
              <w:rPr>
                <w:rFonts w:ascii="Arial" w:hAnsi="Arial" w:cs="Arial"/>
                <w:sz w:val="18"/>
                <w:szCs w:val="18"/>
              </w:rPr>
            </w:pPr>
            <w:r>
              <w:rPr>
                <w:rFonts w:ascii="Arial" w:hAnsi="Arial" w:cs="Arial"/>
                <w:sz w:val="18"/>
                <w:szCs w:val="18"/>
              </w:rPr>
              <w:t>11 - [TT] = -6</w:t>
            </w:r>
          </w:p>
        </w:tc>
        <w:tc>
          <w:tcPr>
            <w:tcW w:w="2338" w:type="dxa"/>
          </w:tcPr>
          <w:p w14:paraId="6392CEA4" w14:textId="04E106F4" w:rsidR="00053154" w:rsidRPr="007C239D" w:rsidRDefault="00875CAA" w:rsidP="009872EC">
            <w:pPr>
              <w:spacing w:after="0"/>
              <w:jc w:val="center"/>
              <w:rPr>
                <w:rFonts w:ascii="Arial" w:hAnsi="Arial" w:cs="Arial"/>
                <w:sz w:val="18"/>
                <w:szCs w:val="18"/>
              </w:rPr>
            </w:pPr>
            <w:r>
              <w:rPr>
                <w:rFonts w:ascii="Arial" w:hAnsi="Arial" w:cs="Arial"/>
                <w:sz w:val="18"/>
                <w:szCs w:val="18"/>
              </w:rPr>
              <w:t>11 + [TT] = 28</w:t>
            </w:r>
          </w:p>
        </w:tc>
      </w:tr>
    </w:tbl>
    <w:p w14:paraId="15DC7353" w14:textId="34E49FC3" w:rsidR="0052748F" w:rsidRDefault="0052748F" w:rsidP="00FF598E"/>
    <w:p w14:paraId="2ABA1D7A" w14:textId="5269B7E3" w:rsidR="007A2AF1" w:rsidRPr="00B41BFF" w:rsidRDefault="007A2AF1" w:rsidP="007A2AF1">
      <w:pPr>
        <w:jc w:val="center"/>
        <w:rPr>
          <w:rFonts w:ascii="Arial" w:hAnsi="Arial" w:cs="Arial"/>
          <w:b/>
        </w:rPr>
      </w:pPr>
      <w:r w:rsidRPr="00B41BFF">
        <w:rPr>
          <w:rFonts w:ascii="Arial" w:hAnsi="Arial" w:cs="Arial"/>
          <w:b/>
        </w:rPr>
        <w:t>Table 4.1-2: Test Requirements of Absolute power tolerance (Test Point 3)</w:t>
      </w:r>
      <w:r w:rsidR="00875CAA" w:rsidRPr="00B41BFF">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7A2AF1" w:rsidRPr="007C239D" w14:paraId="6A614FB7" w14:textId="77777777" w:rsidTr="001A75FA">
        <w:tc>
          <w:tcPr>
            <w:tcW w:w="2337" w:type="dxa"/>
          </w:tcPr>
          <w:p w14:paraId="4109AB62" w14:textId="77777777" w:rsidR="007A2AF1" w:rsidRPr="007C239D" w:rsidRDefault="007A2AF1" w:rsidP="001A75FA">
            <w:pPr>
              <w:jc w:val="center"/>
              <w:rPr>
                <w:rFonts w:ascii="Arial" w:hAnsi="Arial" w:cs="Arial"/>
                <w:b/>
                <w:sz w:val="18"/>
                <w:szCs w:val="18"/>
              </w:rPr>
            </w:pPr>
            <w:r>
              <w:rPr>
                <w:rFonts w:ascii="Arial" w:hAnsi="Arial" w:cs="Arial"/>
                <w:b/>
                <w:sz w:val="18"/>
                <w:szCs w:val="18"/>
              </w:rPr>
              <w:t>Power range</w:t>
            </w:r>
          </w:p>
        </w:tc>
        <w:tc>
          <w:tcPr>
            <w:tcW w:w="2337" w:type="dxa"/>
          </w:tcPr>
          <w:p w14:paraId="2B00B52E" w14:textId="77777777" w:rsidR="007A2AF1" w:rsidRPr="007C239D" w:rsidRDefault="007A2AF1" w:rsidP="001A75FA">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3372BC"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Lower limit</w:t>
            </w:r>
          </w:p>
          <w:p w14:paraId="31C58C03"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02991048"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Upper limit</w:t>
            </w:r>
          </w:p>
          <w:p w14:paraId="45124EAE"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7A2AF1" w14:paraId="64DF0582" w14:textId="77777777" w:rsidTr="001A75FA">
        <w:tc>
          <w:tcPr>
            <w:tcW w:w="2337" w:type="dxa"/>
          </w:tcPr>
          <w:p w14:paraId="323BFC8B" w14:textId="77777777" w:rsidR="007A2AF1" w:rsidRPr="007C239D" w:rsidRDefault="007A2AF1" w:rsidP="001A75FA">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42542AE6" w14:textId="53F91EA1" w:rsidR="007A2AF1" w:rsidRPr="007C239D" w:rsidRDefault="00875CAA" w:rsidP="001A75FA">
            <w:pPr>
              <w:spacing w:after="0"/>
              <w:jc w:val="center"/>
              <w:rPr>
                <w:rFonts w:ascii="Arial" w:hAnsi="Arial" w:cs="Arial"/>
                <w:sz w:val="18"/>
                <w:szCs w:val="18"/>
              </w:rPr>
            </w:pPr>
            <w:r>
              <w:rPr>
                <w:rFonts w:ascii="Arial" w:hAnsi="Arial" w:cs="Arial"/>
                <w:sz w:val="18"/>
                <w:szCs w:val="18"/>
              </w:rPr>
              <w:t>22</w:t>
            </w:r>
          </w:p>
        </w:tc>
        <w:tc>
          <w:tcPr>
            <w:tcW w:w="2338" w:type="dxa"/>
          </w:tcPr>
          <w:p w14:paraId="31FEA18E" w14:textId="7626A1BC" w:rsidR="007A2AF1" w:rsidRPr="007C239D" w:rsidRDefault="00875CAA" w:rsidP="001A75FA">
            <w:pPr>
              <w:spacing w:after="0"/>
              <w:jc w:val="center"/>
              <w:rPr>
                <w:rFonts w:ascii="Arial" w:hAnsi="Arial" w:cs="Arial"/>
                <w:sz w:val="18"/>
                <w:szCs w:val="18"/>
              </w:rPr>
            </w:pPr>
            <w:r>
              <w:rPr>
                <w:rFonts w:ascii="Arial" w:hAnsi="Arial" w:cs="Arial"/>
                <w:sz w:val="18"/>
                <w:szCs w:val="18"/>
              </w:rPr>
              <w:t>22 – [TT] = 5</w:t>
            </w:r>
          </w:p>
        </w:tc>
        <w:tc>
          <w:tcPr>
            <w:tcW w:w="2338" w:type="dxa"/>
          </w:tcPr>
          <w:p w14:paraId="1088A2ED" w14:textId="334E9DF1" w:rsidR="007A2AF1" w:rsidRPr="007C239D" w:rsidRDefault="00875CAA" w:rsidP="001A75FA">
            <w:pPr>
              <w:spacing w:after="0"/>
              <w:jc w:val="center"/>
              <w:rPr>
                <w:rFonts w:ascii="Arial" w:hAnsi="Arial" w:cs="Arial"/>
                <w:sz w:val="18"/>
                <w:szCs w:val="18"/>
              </w:rPr>
            </w:pPr>
            <w:r>
              <w:rPr>
                <w:rFonts w:ascii="Arial" w:hAnsi="Arial" w:cs="Arial"/>
                <w:sz w:val="18"/>
                <w:szCs w:val="18"/>
              </w:rPr>
              <w:t xml:space="preserve">22 </w:t>
            </w:r>
            <w:r w:rsidR="007A2AF1">
              <w:rPr>
                <w:rFonts w:ascii="Arial" w:hAnsi="Arial" w:cs="Arial"/>
                <w:sz w:val="18"/>
                <w:szCs w:val="18"/>
              </w:rPr>
              <w:t>+</w:t>
            </w:r>
            <w:r>
              <w:rPr>
                <w:rFonts w:ascii="Arial" w:hAnsi="Arial" w:cs="Arial"/>
                <w:sz w:val="18"/>
                <w:szCs w:val="18"/>
              </w:rPr>
              <w:t xml:space="preserve"> </w:t>
            </w:r>
            <w:r w:rsidR="007A2AF1">
              <w:rPr>
                <w:rFonts w:ascii="Arial" w:hAnsi="Arial" w:cs="Arial"/>
                <w:sz w:val="18"/>
                <w:szCs w:val="18"/>
              </w:rPr>
              <w:t>[TT]</w:t>
            </w:r>
            <w:r>
              <w:rPr>
                <w:rFonts w:ascii="Arial" w:hAnsi="Arial" w:cs="Arial"/>
                <w:sz w:val="18"/>
                <w:szCs w:val="18"/>
              </w:rPr>
              <w:t xml:space="preserve"> = 39</w:t>
            </w:r>
          </w:p>
        </w:tc>
      </w:tr>
    </w:tbl>
    <w:p w14:paraId="41D1DA8D" w14:textId="52AC4FBA" w:rsidR="007A2AF1" w:rsidRDefault="007A2AF1" w:rsidP="00FF598E"/>
    <w:p w14:paraId="148AAEDD" w14:textId="1769553C" w:rsidR="008964E3" w:rsidRPr="00CA50CE" w:rsidRDefault="008964E3" w:rsidP="008964E3">
      <w:pPr>
        <w:rPr>
          <w:b/>
          <w:i/>
        </w:rPr>
      </w:pPr>
      <w:r w:rsidRPr="008964E3">
        <w:rPr>
          <w:b/>
          <w:i/>
        </w:rPr>
        <w:t xml:space="preserve">Proposal </w:t>
      </w:r>
      <w:r w:rsidR="0047762C">
        <w:rPr>
          <w:b/>
          <w:i/>
        </w:rPr>
        <w:t>2</w:t>
      </w:r>
      <w:r w:rsidRPr="008964E3">
        <w:rPr>
          <w:b/>
          <w:i/>
        </w:rPr>
        <w:t xml:space="preserve">: </w:t>
      </w:r>
      <w:r w:rsidR="004B6807">
        <w:rPr>
          <w:b/>
          <w:i/>
        </w:rPr>
        <w:t>The</w:t>
      </w:r>
      <w:r w:rsidRPr="008964E3">
        <w:rPr>
          <w:b/>
          <w:i/>
        </w:rPr>
        <w:t xml:space="preserve"> </w:t>
      </w:r>
      <w:r w:rsidR="004B6807">
        <w:rPr>
          <w:b/>
          <w:i/>
        </w:rPr>
        <w:t xml:space="preserve">target </w:t>
      </w:r>
      <w:r w:rsidRPr="008964E3">
        <w:rPr>
          <w:b/>
          <w:i/>
        </w:rPr>
        <w:t>nominal UE power value</w:t>
      </w:r>
      <w:r w:rsidR="004B6807">
        <w:rPr>
          <w:b/>
          <w:i/>
        </w:rPr>
        <w:t>s</w:t>
      </w:r>
      <w:r w:rsidRPr="008964E3">
        <w:rPr>
          <w:b/>
          <w:i/>
        </w:rPr>
        <w:t xml:space="preserve"> 7 </w:t>
      </w:r>
      <w:proofErr w:type="spellStart"/>
      <w:r w:rsidRPr="008964E3">
        <w:rPr>
          <w:b/>
          <w:i/>
        </w:rPr>
        <w:t>dBm</w:t>
      </w:r>
      <w:proofErr w:type="spellEnd"/>
      <w:r w:rsidR="004B6807">
        <w:rPr>
          <w:b/>
          <w:i/>
        </w:rPr>
        <w:t xml:space="preserve"> (test point 1)</w:t>
      </w:r>
      <w:r w:rsidRPr="008964E3">
        <w:rPr>
          <w:b/>
          <w:i/>
        </w:rPr>
        <w:t xml:space="preserve">, 11 </w:t>
      </w:r>
      <w:proofErr w:type="spellStart"/>
      <w:r w:rsidRPr="008964E3">
        <w:rPr>
          <w:b/>
          <w:i/>
        </w:rPr>
        <w:t>dBm</w:t>
      </w:r>
      <w:proofErr w:type="spellEnd"/>
      <w:r w:rsidR="004B6807">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sidR="004B6807">
        <w:rPr>
          <w:b/>
          <w:i/>
        </w:rPr>
        <w:t xml:space="preserve">(test point 3) </w:t>
      </w:r>
      <w:r w:rsidRPr="008964E3">
        <w:rPr>
          <w:b/>
          <w:i/>
        </w:rPr>
        <w:t xml:space="preserve">are </w:t>
      </w:r>
      <w:r w:rsidR="00361662">
        <w:rPr>
          <w:b/>
          <w:i/>
        </w:rPr>
        <w:t>acceptable</w:t>
      </w:r>
      <w:r w:rsidRPr="008964E3">
        <w:rPr>
          <w:b/>
          <w:i/>
        </w:rPr>
        <w:t>.</w:t>
      </w:r>
    </w:p>
    <w:p w14:paraId="78805ABD" w14:textId="7DB099C4" w:rsidR="00CA50CE" w:rsidRPr="008C1B16" w:rsidRDefault="0052748F" w:rsidP="00994E40">
      <w:pPr>
        <w:jc w:val="center"/>
        <w:rPr>
          <w:rFonts w:ascii="Arial" w:hAnsi="Arial" w:cs="Arial"/>
          <w:b/>
        </w:rPr>
      </w:pPr>
      <w:r w:rsidRPr="008C1B16">
        <w:rPr>
          <w:rFonts w:ascii="Arial" w:hAnsi="Arial" w:cs="Arial"/>
          <w:b/>
        </w:rPr>
        <w:t>Table 4.1-3: Test Tolerance (Test point 1)</w:t>
      </w:r>
      <w:r w:rsidR="00875CAA" w:rsidRPr="008C1B16">
        <w:rPr>
          <w:rFonts w:ascii="Arial" w:hAnsi="Arial" w:cs="Arial"/>
          <w:b/>
        </w:rPr>
        <w:t xml:space="preserve"> for power range 1</w:t>
      </w:r>
    </w:p>
    <w:tbl>
      <w:tblPr>
        <w:tblStyle w:val="TableGrid"/>
        <w:tblW w:w="0" w:type="auto"/>
        <w:jc w:val="center"/>
        <w:tblLook w:val="04A0" w:firstRow="1" w:lastRow="0" w:firstColumn="1" w:lastColumn="0" w:noHBand="0" w:noVBand="1"/>
      </w:tblPr>
      <w:tblGrid>
        <w:gridCol w:w="2337"/>
        <w:gridCol w:w="2337"/>
        <w:gridCol w:w="2337"/>
      </w:tblGrid>
      <w:tr w:rsidR="002C0486" w:rsidRPr="007C239D" w14:paraId="502A667A" w14:textId="06B591AA" w:rsidTr="003721C3">
        <w:trPr>
          <w:jc w:val="center"/>
        </w:trPr>
        <w:tc>
          <w:tcPr>
            <w:tcW w:w="2337" w:type="dxa"/>
            <w:tcBorders>
              <w:bottom w:val="single" w:sz="4" w:space="0" w:color="auto"/>
            </w:tcBorders>
          </w:tcPr>
          <w:p w14:paraId="2B9DD3DC" w14:textId="3360E416" w:rsidR="002C0486" w:rsidRPr="007C239D" w:rsidRDefault="002C0486" w:rsidP="002C0486">
            <w:pPr>
              <w:jc w:val="center"/>
              <w:rPr>
                <w:rFonts w:ascii="Arial" w:hAnsi="Arial" w:cs="Arial"/>
                <w:b/>
                <w:sz w:val="18"/>
                <w:szCs w:val="18"/>
              </w:rPr>
            </w:pPr>
            <w:r>
              <w:rPr>
                <w:rFonts w:ascii="Arial" w:hAnsi="Arial" w:cs="Arial"/>
                <w:b/>
                <w:sz w:val="18"/>
                <w:szCs w:val="18"/>
              </w:rPr>
              <w:t>Test Metric</w:t>
            </w:r>
          </w:p>
        </w:tc>
        <w:tc>
          <w:tcPr>
            <w:tcW w:w="2337" w:type="dxa"/>
          </w:tcPr>
          <w:p w14:paraId="60D55F36" w14:textId="4F73C31F" w:rsidR="002C0486" w:rsidRPr="007C239D" w:rsidRDefault="002C0486" w:rsidP="002C0486">
            <w:pPr>
              <w:jc w:val="center"/>
              <w:rPr>
                <w:rFonts w:ascii="Arial" w:hAnsi="Arial" w:cs="Arial"/>
                <w:b/>
                <w:sz w:val="18"/>
                <w:szCs w:val="18"/>
              </w:rPr>
            </w:pPr>
            <w:r>
              <w:rPr>
                <w:rFonts w:ascii="Arial" w:hAnsi="Arial" w:cs="Arial"/>
                <w:b/>
                <w:sz w:val="18"/>
                <w:szCs w:val="18"/>
              </w:rPr>
              <w:t>FR2a</w:t>
            </w:r>
          </w:p>
        </w:tc>
        <w:tc>
          <w:tcPr>
            <w:tcW w:w="2337" w:type="dxa"/>
          </w:tcPr>
          <w:p w14:paraId="6C266FFF" w14:textId="601829FE" w:rsidR="002C0486" w:rsidRDefault="002C0486" w:rsidP="002C0486">
            <w:pPr>
              <w:jc w:val="center"/>
              <w:rPr>
                <w:rFonts w:ascii="Arial" w:hAnsi="Arial" w:cs="Arial"/>
                <w:b/>
                <w:sz w:val="18"/>
                <w:szCs w:val="18"/>
              </w:rPr>
            </w:pPr>
            <w:r>
              <w:rPr>
                <w:rFonts w:ascii="Arial" w:hAnsi="Arial" w:cs="Arial"/>
                <w:b/>
                <w:sz w:val="18"/>
                <w:szCs w:val="18"/>
              </w:rPr>
              <w:t>FR2b</w:t>
            </w:r>
          </w:p>
        </w:tc>
      </w:tr>
      <w:tr w:rsidR="00A87DF4" w:rsidRPr="007C239D" w14:paraId="6B348E5C" w14:textId="2420EBBE" w:rsidTr="004B6807">
        <w:trPr>
          <w:trHeight w:val="287"/>
          <w:jc w:val="center"/>
        </w:trPr>
        <w:tc>
          <w:tcPr>
            <w:tcW w:w="2337" w:type="dxa"/>
            <w:vAlign w:val="center"/>
          </w:tcPr>
          <w:p w14:paraId="05AA4525" w14:textId="1214C99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02B425A" w14:textId="551506E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2DD85DB9" w14:textId="52B8274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r w:rsidR="00A87DF4" w:rsidRPr="007C239D" w14:paraId="47BB970B" w14:textId="77777777" w:rsidTr="004B6807">
        <w:trPr>
          <w:trHeight w:val="287"/>
          <w:jc w:val="center"/>
        </w:trPr>
        <w:tc>
          <w:tcPr>
            <w:tcW w:w="2337" w:type="dxa"/>
            <w:vAlign w:val="center"/>
          </w:tcPr>
          <w:p w14:paraId="63E5C2B7" w14:textId="42857D3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006BBFB9" w14:textId="43999CB9"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40A6DC7F" w14:textId="3CC89D4B"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bl>
    <w:p w14:paraId="694A5391" w14:textId="77777777" w:rsidR="0052748F" w:rsidRDefault="0052748F" w:rsidP="00FF598E"/>
    <w:p w14:paraId="6ED0D541" w14:textId="7DBC8595" w:rsidR="0052748F" w:rsidRPr="008C1B16" w:rsidRDefault="0052748F" w:rsidP="00994E40">
      <w:pPr>
        <w:jc w:val="center"/>
        <w:rPr>
          <w:rFonts w:ascii="Arial" w:hAnsi="Arial" w:cs="Arial"/>
          <w:b/>
        </w:rPr>
      </w:pPr>
      <w:r w:rsidRPr="008C1B16">
        <w:rPr>
          <w:rFonts w:ascii="Arial" w:hAnsi="Arial" w:cs="Arial"/>
          <w:b/>
        </w:rPr>
        <w:t>Table 4.1-4: Test Tolerance (Test point 2</w:t>
      </w:r>
      <w:r w:rsidR="00875CAA" w:rsidRPr="008C1B16">
        <w:rPr>
          <w:rFonts w:ascii="Arial" w:hAnsi="Arial" w:cs="Arial"/>
          <w:b/>
        </w:rPr>
        <w:t xml:space="preserve"> and Test point 3</w:t>
      </w:r>
      <w:r w:rsidRPr="008C1B16">
        <w:rPr>
          <w:rFonts w:ascii="Arial" w:hAnsi="Arial" w:cs="Arial"/>
          <w:b/>
        </w:rPr>
        <w:t>)</w:t>
      </w:r>
      <w:r w:rsidR="00875CAA" w:rsidRPr="008C1B16">
        <w:rPr>
          <w:rFonts w:ascii="Arial" w:hAnsi="Arial" w:cs="Arial"/>
          <w:b/>
        </w:rPr>
        <w:t xml:space="preserve"> for power range 2</w:t>
      </w:r>
    </w:p>
    <w:tbl>
      <w:tblPr>
        <w:tblStyle w:val="TableGrid"/>
        <w:tblW w:w="0" w:type="auto"/>
        <w:jc w:val="center"/>
        <w:tblLook w:val="04A0" w:firstRow="1" w:lastRow="0" w:firstColumn="1" w:lastColumn="0" w:noHBand="0" w:noVBand="1"/>
      </w:tblPr>
      <w:tblGrid>
        <w:gridCol w:w="2337"/>
        <w:gridCol w:w="2337"/>
        <w:gridCol w:w="2337"/>
      </w:tblGrid>
      <w:tr w:rsidR="00D84932" w:rsidRPr="007C239D" w14:paraId="518A5A94" w14:textId="2CBBB699" w:rsidTr="003721C3">
        <w:trPr>
          <w:jc w:val="center"/>
        </w:trPr>
        <w:tc>
          <w:tcPr>
            <w:tcW w:w="2337" w:type="dxa"/>
          </w:tcPr>
          <w:p w14:paraId="0149F43C" w14:textId="69D6F7BD" w:rsidR="00D84932" w:rsidRPr="007C239D" w:rsidRDefault="00D84932" w:rsidP="0085157D">
            <w:pPr>
              <w:jc w:val="center"/>
              <w:rPr>
                <w:rFonts w:ascii="Arial" w:hAnsi="Arial" w:cs="Arial"/>
                <w:b/>
                <w:sz w:val="18"/>
                <w:szCs w:val="18"/>
              </w:rPr>
            </w:pPr>
            <w:r>
              <w:rPr>
                <w:rFonts w:ascii="Arial" w:hAnsi="Arial" w:cs="Arial"/>
                <w:b/>
                <w:sz w:val="18"/>
                <w:szCs w:val="18"/>
              </w:rPr>
              <w:t>Test Metric</w:t>
            </w:r>
          </w:p>
        </w:tc>
        <w:tc>
          <w:tcPr>
            <w:tcW w:w="2337" w:type="dxa"/>
          </w:tcPr>
          <w:p w14:paraId="0D2B4F35" w14:textId="32DE0165" w:rsidR="00D84932" w:rsidRPr="007C239D" w:rsidRDefault="00D84932" w:rsidP="0085157D">
            <w:pPr>
              <w:jc w:val="center"/>
              <w:rPr>
                <w:rFonts w:ascii="Arial" w:hAnsi="Arial" w:cs="Arial"/>
                <w:b/>
                <w:sz w:val="18"/>
                <w:szCs w:val="18"/>
              </w:rPr>
            </w:pPr>
            <w:r>
              <w:rPr>
                <w:rFonts w:ascii="Arial" w:hAnsi="Arial" w:cs="Arial"/>
                <w:b/>
                <w:sz w:val="18"/>
                <w:szCs w:val="18"/>
              </w:rPr>
              <w:t>FR2a</w:t>
            </w:r>
          </w:p>
        </w:tc>
        <w:tc>
          <w:tcPr>
            <w:tcW w:w="2337" w:type="dxa"/>
          </w:tcPr>
          <w:p w14:paraId="3E7D6941" w14:textId="530FF3D8" w:rsidR="00D84932" w:rsidRDefault="00D84932" w:rsidP="0085157D">
            <w:pPr>
              <w:jc w:val="center"/>
              <w:rPr>
                <w:rFonts w:ascii="Arial" w:hAnsi="Arial" w:cs="Arial"/>
                <w:b/>
                <w:sz w:val="18"/>
                <w:szCs w:val="18"/>
              </w:rPr>
            </w:pPr>
            <w:r>
              <w:rPr>
                <w:rFonts w:ascii="Arial" w:hAnsi="Arial" w:cs="Arial"/>
                <w:b/>
                <w:sz w:val="18"/>
                <w:szCs w:val="18"/>
              </w:rPr>
              <w:t>FR2b</w:t>
            </w:r>
          </w:p>
        </w:tc>
      </w:tr>
      <w:tr w:rsidR="00D84932" w:rsidRPr="007C239D" w14:paraId="3217003E" w14:textId="408989E8" w:rsidTr="004B6807">
        <w:trPr>
          <w:jc w:val="center"/>
        </w:trPr>
        <w:tc>
          <w:tcPr>
            <w:tcW w:w="2337" w:type="dxa"/>
            <w:vAlign w:val="center"/>
          </w:tcPr>
          <w:p w14:paraId="43C1B931" w14:textId="1168783F"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9EA71A7" w14:textId="66DE9B2C"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3.18</w:t>
            </w:r>
            <w:r>
              <w:rPr>
                <w:rFonts w:ascii="Arial" w:hAnsi="Arial" w:cs="Arial"/>
                <w:sz w:val="18"/>
                <w:szCs w:val="18"/>
              </w:rPr>
              <w:t>]</w:t>
            </w:r>
            <w:r w:rsidRPr="00D84932">
              <w:rPr>
                <w:rFonts w:ascii="Arial" w:hAnsi="Arial" w:cs="Arial"/>
                <w:sz w:val="18"/>
                <w:szCs w:val="18"/>
              </w:rPr>
              <w:t xml:space="preserve"> dB</w:t>
            </w:r>
          </w:p>
        </w:tc>
        <w:tc>
          <w:tcPr>
            <w:tcW w:w="2337" w:type="dxa"/>
          </w:tcPr>
          <w:p w14:paraId="48553B5C" w14:textId="01078FF3"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3.31</w:t>
            </w:r>
            <w:r w:rsidR="00C429AD">
              <w:rPr>
                <w:rFonts w:ascii="Arial" w:hAnsi="Arial" w:cs="Arial"/>
                <w:sz w:val="18"/>
                <w:szCs w:val="18"/>
              </w:rPr>
              <w:t>]</w:t>
            </w:r>
            <w:r w:rsidRPr="00D84932">
              <w:rPr>
                <w:rFonts w:ascii="Arial" w:hAnsi="Arial" w:cs="Arial"/>
                <w:sz w:val="18"/>
                <w:szCs w:val="18"/>
              </w:rPr>
              <w:t xml:space="preserve"> dB</w:t>
            </w:r>
          </w:p>
        </w:tc>
      </w:tr>
      <w:tr w:rsidR="00D84932" w:rsidRPr="007C239D" w14:paraId="13403AB2" w14:textId="77777777" w:rsidTr="004B6807">
        <w:trPr>
          <w:jc w:val="center"/>
        </w:trPr>
        <w:tc>
          <w:tcPr>
            <w:tcW w:w="2337" w:type="dxa"/>
            <w:vAlign w:val="center"/>
          </w:tcPr>
          <w:p w14:paraId="6C3F2E98" w14:textId="5F7F267E"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4EEB5CFA" w14:textId="04F3D9A1"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3.11</w:t>
            </w:r>
            <w:r>
              <w:rPr>
                <w:rFonts w:ascii="Arial" w:hAnsi="Arial" w:cs="Arial"/>
                <w:sz w:val="18"/>
                <w:szCs w:val="18"/>
              </w:rPr>
              <w:t>]</w:t>
            </w:r>
            <w:r w:rsidRPr="00D84932">
              <w:rPr>
                <w:rFonts w:ascii="Arial" w:hAnsi="Arial" w:cs="Arial"/>
                <w:sz w:val="18"/>
                <w:szCs w:val="18"/>
              </w:rPr>
              <w:t xml:space="preserve"> dB</w:t>
            </w:r>
          </w:p>
        </w:tc>
        <w:tc>
          <w:tcPr>
            <w:tcW w:w="2337" w:type="dxa"/>
          </w:tcPr>
          <w:p w14:paraId="365AC20E" w14:textId="19F0A585"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3.24</w:t>
            </w:r>
            <w:r>
              <w:rPr>
                <w:rFonts w:ascii="Arial" w:hAnsi="Arial" w:cs="Arial"/>
                <w:sz w:val="18"/>
                <w:szCs w:val="18"/>
              </w:rPr>
              <w:t>]</w:t>
            </w:r>
            <w:r w:rsidRPr="00D84932">
              <w:rPr>
                <w:rFonts w:ascii="Arial" w:hAnsi="Arial" w:cs="Arial"/>
                <w:sz w:val="18"/>
                <w:szCs w:val="18"/>
              </w:rPr>
              <w:t xml:space="preserve"> dB</w:t>
            </w:r>
          </w:p>
        </w:tc>
      </w:tr>
    </w:tbl>
    <w:p w14:paraId="09B419D9" w14:textId="793D1F99" w:rsidR="0052748F" w:rsidRDefault="0052748F" w:rsidP="00FF598E"/>
    <w:p w14:paraId="6F26090E" w14:textId="68DA71D4" w:rsidR="00927575" w:rsidRPr="00CA50CE" w:rsidRDefault="00CA50CE" w:rsidP="00FF598E">
      <w:pPr>
        <w:rPr>
          <w:b/>
          <w:i/>
        </w:rPr>
      </w:pPr>
      <w:r w:rsidRPr="0047762C">
        <w:rPr>
          <w:b/>
          <w:i/>
        </w:rPr>
        <w:t xml:space="preserve">Proposal </w:t>
      </w:r>
      <w:r w:rsidR="0047762C" w:rsidRPr="0047762C">
        <w:rPr>
          <w:b/>
          <w:i/>
        </w:rPr>
        <w:t>3</w:t>
      </w:r>
      <w:r w:rsidR="009860AC">
        <w:rPr>
          <w:b/>
          <w:i/>
        </w:rPr>
        <w:t>: T</w:t>
      </w:r>
      <w:r w:rsidR="0047762C" w:rsidRPr="0047762C">
        <w:rPr>
          <w:b/>
          <w:i/>
        </w:rPr>
        <w:t>he test tolerances in Table 4.1-4 with brackets</w:t>
      </w:r>
      <w:r w:rsidR="009860AC">
        <w:rPr>
          <w:b/>
          <w:i/>
        </w:rPr>
        <w:t xml:space="preserve"> are supported</w:t>
      </w:r>
      <w:r w:rsidR="0047762C" w:rsidRPr="0047762C">
        <w:rPr>
          <w:b/>
          <w:i/>
        </w:rPr>
        <w:t>.</w:t>
      </w:r>
    </w:p>
    <w:p w14:paraId="21365CCB" w14:textId="77777777" w:rsidR="00381EEF" w:rsidRPr="000033CD" w:rsidRDefault="00381EEF" w:rsidP="00FF598E"/>
    <w:p w14:paraId="3D929137" w14:textId="2914856C" w:rsidR="00A16C44" w:rsidRDefault="005C2925" w:rsidP="00927575">
      <w:pPr>
        <w:pStyle w:val="Heading2"/>
      </w:pPr>
      <w:r>
        <w:t>3</w:t>
      </w:r>
      <w:r w:rsidR="00A16C44">
        <w:t xml:space="preserve">.2 </w:t>
      </w:r>
      <w:r w:rsidR="00340A67">
        <w:tab/>
      </w:r>
      <w:r w:rsidR="000033CD">
        <w:t xml:space="preserve">Using </w:t>
      </w:r>
      <w:r w:rsidR="00A16C44">
        <w:t>P</w:t>
      </w:r>
      <w:r w:rsidR="00FB5C40">
        <w:t>0</w:t>
      </w:r>
      <w:r w:rsidR="00A16C44">
        <w:t xml:space="preserve"> and alpha </w:t>
      </w:r>
      <w:r w:rsidR="000033CD">
        <w:t>so EIRP</w:t>
      </w:r>
      <w:r w:rsidR="00A16C44">
        <w:t xml:space="preserve"> can be controlled</w:t>
      </w:r>
    </w:p>
    <w:p w14:paraId="3AD9D109" w14:textId="20DA8884" w:rsidR="001550DA" w:rsidRDefault="000942C6" w:rsidP="00A16C44">
      <w:pPr>
        <w:rPr>
          <w:lang w:eastAsia="zh-CN"/>
        </w:rPr>
      </w:pPr>
      <w:r>
        <w:rPr>
          <w:lang w:eastAsia="zh-CN"/>
        </w:rPr>
        <w:t>The details on the parameter settings selected for the absolute power control test is provided in Table 3.2-1</w:t>
      </w:r>
    </w:p>
    <w:p w14:paraId="48DF34C1" w14:textId="7A86FD29" w:rsidR="006152A8" w:rsidRPr="003B1F8F" w:rsidRDefault="006152A8" w:rsidP="006152A8">
      <w:pPr>
        <w:jc w:val="center"/>
        <w:rPr>
          <w:rFonts w:ascii="Arial" w:hAnsi="Arial" w:cs="Arial"/>
          <w:b/>
        </w:rPr>
      </w:pPr>
      <w:r w:rsidRPr="003B1F8F">
        <w:rPr>
          <w:rFonts w:ascii="Arial" w:hAnsi="Arial" w:cs="Arial"/>
          <w:b/>
        </w:rPr>
        <w:t xml:space="preserve">Table </w:t>
      </w:r>
      <w:r w:rsidR="000942C6" w:rsidRPr="003B1F8F">
        <w:rPr>
          <w:rFonts w:ascii="Arial" w:hAnsi="Arial" w:cs="Arial"/>
          <w:b/>
        </w:rPr>
        <w:t>3.2-1</w:t>
      </w:r>
      <w:r w:rsidRPr="003B1F8F">
        <w:rPr>
          <w:rFonts w:ascii="Arial" w:hAnsi="Arial" w:cs="Arial"/>
          <w:b/>
        </w:rPr>
        <w:t>: P</w:t>
      </w:r>
      <w:r w:rsidRPr="003B1F8F">
        <w:rPr>
          <w:rFonts w:ascii="Arial" w:hAnsi="Arial" w:cs="Arial"/>
          <w:b/>
          <w:vertAlign w:val="subscript"/>
        </w:rPr>
        <w:t>PUSCH</w:t>
      </w:r>
      <w:r w:rsidRPr="003B1F8F">
        <w:rPr>
          <w:rFonts w:ascii="Arial" w:hAnsi="Arial" w:cs="Arial"/>
          <w:b/>
        </w:rPr>
        <w:t xml:space="preserve"> </w:t>
      </w:r>
      <w:r w:rsidR="00594F0B" w:rsidRPr="003B1F8F">
        <w:rPr>
          <w:rFonts w:ascii="Arial" w:hAnsi="Arial" w:cs="Arial"/>
          <w:b/>
        </w:rPr>
        <w:t xml:space="preserve">basic RF </w:t>
      </w:r>
      <w:r w:rsidRPr="003B1F8F">
        <w:rPr>
          <w:rFonts w:ascii="Arial" w:hAnsi="Arial" w:cs="Arial"/>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92"/>
        <w:gridCol w:w="2070"/>
        <w:gridCol w:w="2060"/>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2291A648" w:rsidR="003A6849"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70"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53057166" w:rsidR="003A6849" w:rsidRDefault="004A1206" w:rsidP="003F784C">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2</w:t>
            </w:r>
          </w:p>
          <w:p w14:paraId="070AC6B7" w14:textId="46A4A829" w:rsidR="004A1206"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60"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2551286A" w:rsidR="003A6849" w:rsidRPr="00E53427" w:rsidRDefault="004A1206" w:rsidP="00BC4B1B">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3</w:t>
            </w:r>
          </w:p>
        </w:tc>
      </w:tr>
      <w:tr w:rsidR="003A6849" w:rsidRPr="00E53427" w14:paraId="7C5E2A6C" w14:textId="2A303045"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2B571298" w14:textId="77777777" w:rsidR="00F37D90" w:rsidRDefault="00F37D90" w:rsidP="00F37D90">
            <w:pPr>
              <w:pStyle w:val="TAL"/>
              <w:rPr>
                <w:rFonts w:cs="Arial"/>
                <w:sz w:val="16"/>
                <w:szCs w:val="16"/>
                <w:lang w:eastAsia="zh-CN"/>
              </w:rPr>
            </w:pPr>
            <w:r>
              <w:rPr>
                <w:rFonts w:cs="Arial"/>
                <w:sz w:val="16"/>
                <w:szCs w:val="16"/>
                <w:lang w:eastAsia="zh-CN"/>
              </w:rPr>
              <w:t>1</w:t>
            </w:r>
            <w:r w:rsidRPr="00E53427">
              <w:rPr>
                <w:rFonts w:cs="Arial"/>
                <w:sz w:val="16"/>
                <w:szCs w:val="16"/>
                <w:lang w:eastAsia="zh-CN"/>
              </w:rPr>
              <w:t xml:space="preserve">dBm/60kHz </w:t>
            </w:r>
          </w:p>
          <w:p w14:paraId="3DE1C81D" w14:textId="46712118" w:rsidR="00F37D90" w:rsidRPr="00E53427" w:rsidRDefault="00F37D90" w:rsidP="00F37D90">
            <w:pPr>
              <w:pStyle w:val="TAL"/>
              <w:rPr>
                <w:rFonts w:cs="Arial"/>
                <w:sz w:val="16"/>
                <w:szCs w:val="16"/>
                <w:lang w:eastAsia="zh-CN"/>
              </w:rPr>
            </w:pPr>
            <w:r>
              <w:rPr>
                <w:rFonts w:cs="Arial"/>
                <w:sz w:val="16"/>
                <w:szCs w:val="16"/>
                <w:lang w:eastAsia="zh-CN"/>
              </w:rPr>
              <w:t>4dBm/120kHz</w:t>
            </w:r>
          </w:p>
        </w:tc>
        <w:tc>
          <w:tcPr>
            <w:tcW w:w="2070" w:type="dxa"/>
            <w:tcBorders>
              <w:top w:val="nil"/>
              <w:left w:val="nil"/>
              <w:bottom w:val="single" w:sz="8" w:space="0" w:color="auto"/>
              <w:right w:val="single" w:sz="8" w:space="0" w:color="auto"/>
            </w:tcBorders>
          </w:tcPr>
          <w:p w14:paraId="7D0F6151"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9C6D821" w14:textId="25D11356"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c>
          <w:tcPr>
            <w:tcW w:w="2060" w:type="dxa"/>
            <w:tcBorders>
              <w:top w:val="nil"/>
              <w:left w:val="nil"/>
              <w:bottom w:val="single" w:sz="8" w:space="0" w:color="auto"/>
              <w:right w:val="single" w:sz="8" w:space="0" w:color="auto"/>
            </w:tcBorders>
          </w:tcPr>
          <w:p w14:paraId="1ABE1FEE"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5B88543" w14:textId="60DF982A"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r>
      <w:tr w:rsidR="003A6849" w:rsidRPr="00E53427" w14:paraId="3E17B33B" w14:textId="3EB60550"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70"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60"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67C8BB2" w14:textId="77777777" w:rsidR="003A6849" w:rsidRDefault="00866320" w:rsidP="00866320">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 xml:space="preserve"> – (-99)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49A8B6B3" w14:textId="1CD28ED6"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70" w:type="dxa"/>
            <w:tcBorders>
              <w:top w:val="nil"/>
              <w:left w:val="nil"/>
              <w:bottom w:val="single" w:sz="8" w:space="0" w:color="auto"/>
              <w:right w:val="single" w:sz="8" w:space="0" w:color="auto"/>
            </w:tcBorders>
          </w:tcPr>
          <w:p w14:paraId="4C8936D4"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6875CF83" w14:textId="47093CB4"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60" w:type="dxa"/>
            <w:tcBorders>
              <w:top w:val="nil"/>
              <w:left w:val="nil"/>
              <w:bottom w:val="single" w:sz="8" w:space="0" w:color="auto"/>
              <w:right w:val="single" w:sz="8" w:space="0" w:color="auto"/>
            </w:tcBorders>
          </w:tcPr>
          <w:p w14:paraId="3FDB300B"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5D3645E8" w14:textId="56CEE379" w:rsidR="00FB2A16"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r>
      <w:tr w:rsidR="003A6849" w:rsidRPr="00E53427" w14:paraId="1D47F686" w14:textId="0624B7D1"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D0C00BA"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3084C181" w14:textId="008013B0" w:rsidR="003A6849" w:rsidRPr="000A123C" w:rsidRDefault="008328CB"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003A6849" w:rsidRPr="000A123C">
              <w:rPr>
                <w:rFonts w:cs="Arial"/>
                <w:color w:val="FF0000"/>
                <w:sz w:val="12"/>
                <w:szCs w:val="12"/>
                <w:lang w:eastAsia="zh-CN"/>
              </w:rPr>
              <w:t>PathlossReferenceRS</w:t>
            </w:r>
            <w:proofErr w:type="spellEnd"/>
            <w:r w:rsidR="003A6849" w:rsidRPr="000A123C">
              <w:rPr>
                <w:rFonts w:cs="Arial"/>
                <w:color w:val="FF0000"/>
                <w:sz w:val="12"/>
                <w:szCs w:val="12"/>
                <w:lang w:eastAsia="zh-CN"/>
              </w:rPr>
              <w:t>, then the UE calculate PL using a RS resource from the SS/PBCH block that the UE uses to obtain MIB</w:t>
            </w:r>
          </w:p>
        </w:tc>
        <w:tc>
          <w:tcPr>
            <w:tcW w:w="2070" w:type="dxa"/>
            <w:tcBorders>
              <w:top w:val="nil"/>
              <w:left w:val="nil"/>
              <w:bottom w:val="single" w:sz="8" w:space="0" w:color="auto"/>
              <w:right w:val="single" w:sz="8" w:space="0" w:color="auto"/>
            </w:tcBorders>
          </w:tcPr>
          <w:p w14:paraId="70004BD9"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66AC9CE"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59CCB4FB" w14:textId="77777777"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c>
          <w:tcPr>
            <w:tcW w:w="2060" w:type="dxa"/>
            <w:tcBorders>
              <w:top w:val="nil"/>
              <w:left w:val="nil"/>
              <w:bottom w:val="single" w:sz="8" w:space="0" w:color="auto"/>
              <w:right w:val="single" w:sz="8" w:space="0" w:color="auto"/>
            </w:tcBorders>
          </w:tcPr>
          <w:p w14:paraId="6A37DC9C"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7C17362B"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49AC7AEE" w14:textId="2186063C"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r>
      <w:tr w:rsidR="006C4DD0" w:rsidRPr="00E53427" w14:paraId="053135F5" w14:textId="78F4EA87" w:rsidTr="008328CB">
        <w:trPr>
          <w:jc w:val="center"/>
        </w:trPr>
        <w:tc>
          <w:tcPr>
            <w:tcW w:w="1052" w:type="dxa"/>
            <w:vMerge w:val="restart"/>
            <w:tcBorders>
              <w:top w:val="nil"/>
              <w:left w:val="single" w:sz="8" w:space="0" w:color="auto"/>
              <w:right w:val="single" w:sz="8" w:space="0" w:color="auto"/>
            </w:tcBorders>
            <w:tcMar>
              <w:top w:w="0" w:type="dxa"/>
              <w:left w:w="108" w:type="dxa"/>
              <w:bottom w:w="0" w:type="dxa"/>
              <w:right w:w="108" w:type="dxa"/>
            </w:tcMar>
            <w:hideMark/>
          </w:tcPr>
          <w:p w14:paraId="6CC93763" w14:textId="77777777" w:rsidR="006C4DD0" w:rsidRPr="000D7BB2" w:rsidRDefault="006C4DD0"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0B3EDF8E" w:rsidR="006C4DD0" w:rsidRPr="000D7BB2" w:rsidRDefault="006C4DD0"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(50MHz)</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0B2D950E" w:rsidR="006C4DD0" w:rsidRPr="009C4300" w:rsidRDefault="006C4DD0" w:rsidP="003A6849">
            <w:pPr>
              <w:pStyle w:val="TAL"/>
              <w:rPr>
                <w:rFonts w:cs="Arial"/>
                <w:sz w:val="14"/>
                <w:szCs w:val="14"/>
                <w:lang w:eastAsia="zh-CN"/>
              </w:rPr>
            </w:pPr>
            <w:r w:rsidRPr="009C4300">
              <w:rPr>
                <w:rFonts w:cs="Arial"/>
                <w:sz w:val="14"/>
                <w:szCs w:val="14"/>
                <w:lang w:eastAsia="zh-CN"/>
              </w:rPr>
              <w:t>-117;</w:t>
            </w:r>
          </w:p>
          <w:p w14:paraId="65724917" w14:textId="77777777" w:rsidR="006C4DD0" w:rsidRPr="009C4300" w:rsidRDefault="006C4DD0" w:rsidP="003A6849">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6C6AEC17" w14:textId="3600E01A" w:rsidR="006C4DD0" w:rsidRPr="009C4300" w:rsidRDefault="006C4DD0" w:rsidP="003A6849">
            <w:pPr>
              <w:pStyle w:val="TAL"/>
              <w:rPr>
                <w:rFonts w:cs="Arial"/>
                <w:sz w:val="14"/>
                <w:szCs w:val="14"/>
                <w:lang w:eastAsia="zh-CN"/>
              </w:rPr>
            </w:pPr>
            <w:r w:rsidRPr="009C4300">
              <w:rPr>
                <w:rFonts w:cs="Arial"/>
                <w:sz w:val="14"/>
                <w:szCs w:val="14"/>
                <w:lang w:eastAsia="zh-CN"/>
              </w:rPr>
              <w:t>-113;</w:t>
            </w:r>
          </w:p>
          <w:p w14:paraId="5CF02E68" w14:textId="655DAE81"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2DA9F3F4" w14:textId="36A62857" w:rsidR="006C4DD0" w:rsidRPr="009C4300" w:rsidRDefault="006C4DD0" w:rsidP="003A6849">
            <w:pPr>
              <w:pStyle w:val="TAL"/>
              <w:rPr>
                <w:rFonts w:cs="Arial"/>
                <w:sz w:val="14"/>
                <w:szCs w:val="14"/>
                <w:lang w:eastAsia="zh-CN"/>
              </w:rPr>
            </w:pPr>
            <w:r w:rsidRPr="009C4300">
              <w:rPr>
                <w:rFonts w:cs="Arial"/>
                <w:sz w:val="14"/>
                <w:szCs w:val="14"/>
                <w:lang w:eastAsia="zh-CN"/>
              </w:rPr>
              <w:t>-103;</w:t>
            </w:r>
          </w:p>
          <w:p w14:paraId="66D636B9" w14:textId="55FC6AEC"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0294F279"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424B5F91"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609E1138" w14:textId="39121A88"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(100MHz)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F34986E" w14:textId="2721126E"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20</w:t>
            </w:r>
            <w:r w:rsidRPr="009C4300">
              <w:rPr>
                <w:rFonts w:cs="Arial"/>
                <w:sz w:val="14"/>
                <w:szCs w:val="14"/>
                <w:lang w:eastAsia="zh-CN"/>
              </w:rPr>
              <w:t>;</w:t>
            </w:r>
          </w:p>
          <w:p w14:paraId="2B077F7D" w14:textId="2FC8919F"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3C875C8D" w14:textId="6A356467"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16</w:t>
            </w:r>
            <w:r w:rsidRPr="009C4300">
              <w:rPr>
                <w:rFonts w:cs="Arial"/>
                <w:sz w:val="14"/>
                <w:szCs w:val="14"/>
                <w:lang w:eastAsia="zh-CN"/>
              </w:rPr>
              <w:t>;</w:t>
            </w:r>
          </w:p>
          <w:p w14:paraId="59B2B8B3" w14:textId="2FF65442"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0B22F3" w14:textId="29CFB2E5"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106</w:t>
            </w:r>
            <w:r w:rsidRPr="009C4300">
              <w:rPr>
                <w:rFonts w:cs="Arial"/>
                <w:sz w:val="14"/>
                <w:szCs w:val="14"/>
                <w:lang w:eastAsia="zh-CN"/>
              </w:rPr>
              <w:t>;</w:t>
            </w:r>
          </w:p>
          <w:p w14:paraId="38648026" w14:textId="7E4875E0"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CC79ACF"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77D835B5"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3C915D0F" w14:textId="04F81D3E"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(200MHz)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55E25639" w14:textId="7DF02CF7"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23</w:t>
            </w:r>
            <w:r w:rsidRPr="009C4300">
              <w:rPr>
                <w:rFonts w:cs="Arial"/>
                <w:sz w:val="14"/>
                <w:szCs w:val="14"/>
                <w:lang w:eastAsia="zh-CN"/>
              </w:rPr>
              <w:t>;</w:t>
            </w:r>
          </w:p>
          <w:p w14:paraId="2FABEF7A" w14:textId="67129D99"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5034EF11" w14:textId="1DB212B1"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19</w:t>
            </w:r>
            <w:r w:rsidRPr="009C4300">
              <w:rPr>
                <w:rFonts w:cs="Arial"/>
                <w:sz w:val="14"/>
                <w:szCs w:val="14"/>
                <w:lang w:eastAsia="zh-CN"/>
              </w:rPr>
              <w:t>;</w:t>
            </w:r>
          </w:p>
          <w:p w14:paraId="720EEBCA" w14:textId="19C43C0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3F1AF4" w14:textId="43049797"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109</w:t>
            </w:r>
            <w:r w:rsidRPr="009C4300">
              <w:rPr>
                <w:rFonts w:cs="Arial"/>
                <w:sz w:val="14"/>
                <w:szCs w:val="14"/>
                <w:lang w:eastAsia="zh-CN"/>
              </w:rPr>
              <w:t>;</w:t>
            </w:r>
          </w:p>
          <w:p w14:paraId="4178A7BB" w14:textId="47F9D0A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139DBE4" w14:textId="77777777" w:rsidTr="008328CB">
        <w:trPr>
          <w:jc w:val="center"/>
        </w:trPr>
        <w:tc>
          <w:tcPr>
            <w:tcW w:w="105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F75E7DA"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794C7EA4" w14:textId="1F16C23C"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(400MHz)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338D002F" w14:textId="20F44910"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26</w:t>
            </w:r>
            <w:r w:rsidRPr="009C4300">
              <w:rPr>
                <w:rFonts w:cs="Arial"/>
                <w:sz w:val="14"/>
                <w:szCs w:val="14"/>
                <w:lang w:eastAsia="zh-CN"/>
              </w:rPr>
              <w:t>;</w:t>
            </w:r>
          </w:p>
          <w:p w14:paraId="06A361BA" w14:textId="434CC751"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738749C3" w14:textId="4B1CFFA2"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22</w:t>
            </w:r>
            <w:r w:rsidRPr="009C4300">
              <w:rPr>
                <w:rFonts w:cs="Arial"/>
                <w:sz w:val="14"/>
                <w:szCs w:val="14"/>
                <w:lang w:eastAsia="zh-CN"/>
              </w:rPr>
              <w:t>;</w:t>
            </w:r>
          </w:p>
          <w:p w14:paraId="44E8D1B2" w14:textId="2825A7C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47A2C43A" w14:textId="715C07CF"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112</w:t>
            </w:r>
            <w:r w:rsidRPr="009C4300">
              <w:rPr>
                <w:rFonts w:cs="Arial"/>
                <w:sz w:val="14"/>
                <w:szCs w:val="14"/>
                <w:lang w:eastAsia="zh-CN"/>
              </w:rPr>
              <w:t>;</w:t>
            </w:r>
          </w:p>
          <w:p w14:paraId="32C16B30" w14:textId="4A4EC8B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3A6849" w:rsidRPr="00E53427" w14:paraId="236D95B0" w14:textId="42FE56CF"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6670A9E6"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3EE64F3" w14:textId="77777777" w:rsidR="003A6849" w:rsidRPr="009C4300" w:rsidRDefault="003A6849" w:rsidP="003A6849">
            <w:pPr>
              <w:pStyle w:val="TAL"/>
              <w:rPr>
                <w:rFonts w:cs="Arial"/>
                <w:sz w:val="14"/>
                <w:szCs w:val="14"/>
                <w:lang w:eastAsia="zh-CN"/>
              </w:rPr>
            </w:pPr>
            <w:r w:rsidRPr="009C4300">
              <w:rPr>
                <w:rFonts w:cs="Arial"/>
                <w:color w:val="FF0000"/>
                <w:sz w:val="14"/>
                <w:szCs w:val="14"/>
                <w:lang w:eastAsia="zh-CN"/>
              </w:rPr>
              <w:t>can be between [-16..15]</w:t>
            </w:r>
          </w:p>
        </w:tc>
        <w:tc>
          <w:tcPr>
            <w:tcW w:w="2070" w:type="dxa"/>
            <w:tcBorders>
              <w:top w:val="nil"/>
              <w:left w:val="nil"/>
              <w:bottom w:val="single" w:sz="8" w:space="0" w:color="auto"/>
              <w:right w:val="single" w:sz="8" w:space="0" w:color="auto"/>
            </w:tcBorders>
          </w:tcPr>
          <w:p w14:paraId="5BA386CE" w14:textId="682D525F"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2B778672" w14:textId="4C896AA5" w:rsidR="003A6849" w:rsidRPr="009C4300" w:rsidRDefault="006C4DD0" w:rsidP="003A6849">
            <w:pPr>
              <w:pStyle w:val="TAL"/>
              <w:rPr>
                <w:rFonts w:cs="Arial"/>
                <w:sz w:val="14"/>
                <w:szCs w:val="14"/>
                <w:lang w:eastAsia="zh-CN"/>
              </w:rPr>
            </w:pPr>
            <w:r w:rsidRPr="009C4300">
              <w:rPr>
                <w:rFonts w:cs="Arial"/>
                <w:color w:val="FF0000"/>
                <w:sz w:val="14"/>
                <w:szCs w:val="14"/>
                <w:lang w:eastAsia="zh-CN"/>
              </w:rPr>
              <w:t>C</w:t>
            </w:r>
            <w:r w:rsidR="003A6849" w:rsidRPr="009C4300">
              <w:rPr>
                <w:rFonts w:cs="Arial"/>
                <w:color w:val="FF0000"/>
                <w:sz w:val="14"/>
                <w:szCs w:val="14"/>
                <w:lang w:eastAsia="zh-CN"/>
              </w:rPr>
              <w:t>an be between [-16..15]</w:t>
            </w:r>
          </w:p>
        </w:tc>
        <w:tc>
          <w:tcPr>
            <w:tcW w:w="2060" w:type="dxa"/>
            <w:tcBorders>
              <w:top w:val="nil"/>
              <w:left w:val="nil"/>
              <w:bottom w:val="single" w:sz="8" w:space="0" w:color="auto"/>
              <w:right w:val="single" w:sz="8" w:space="0" w:color="auto"/>
            </w:tcBorders>
          </w:tcPr>
          <w:p w14:paraId="712FB2A8" w14:textId="69C1BDF1"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25529DA" w14:textId="4F9EB454" w:rsidR="003A6849"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w:t>
            </w:r>
            <w:r w:rsidR="003A6849" w:rsidRPr="009C4300">
              <w:rPr>
                <w:rFonts w:cs="Arial"/>
                <w:color w:val="FF0000"/>
                <w:sz w:val="14"/>
                <w:szCs w:val="14"/>
                <w:lang w:eastAsia="zh-CN"/>
              </w:rPr>
              <w:t>can be between [-16..15]</w:t>
            </w:r>
          </w:p>
        </w:tc>
      </w:tr>
      <w:tr w:rsidR="003A6849" w:rsidRPr="00E53427" w14:paraId="209BD8BA" w14:textId="08336432"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1D15BF8A" w:rsidR="003721C3" w:rsidRPr="009C4300" w:rsidRDefault="00D9629B" w:rsidP="003A6849">
            <w:pPr>
              <w:pStyle w:val="TAL"/>
              <w:rPr>
                <w:rFonts w:cs="Arial"/>
                <w:sz w:val="14"/>
                <w:szCs w:val="14"/>
                <w:lang w:eastAsia="zh-CN"/>
              </w:rPr>
            </w:pPr>
            <w:r w:rsidRPr="009C4300">
              <w:rPr>
                <w:rFonts w:cs="Arial"/>
                <w:sz w:val="14"/>
                <w:szCs w:val="14"/>
                <w:lang w:eastAsia="zh-CN"/>
              </w:rPr>
              <w:t>0+</w:t>
            </w:r>
            <w:r w:rsidR="003721C3" w:rsidRPr="009C4300">
              <w:rPr>
                <w:rFonts w:cs="Arial"/>
                <w:sz w:val="14"/>
                <w:szCs w:val="14"/>
                <w:lang w:eastAsia="zh-CN"/>
              </w:rPr>
              <w:t xml:space="preserve"> </w:t>
            </w:r>
            <w:r w:rsidRPr="009C4300">
              <w:rPr>
                <w:rFonts w:cs="Arial"/>
                <w:sz w:val="14"/>
                <w:szCs w:val="14"/>
                <w:lang w:eastAsia="zh-CN"/>
              </w:rPr>
              <w:t>-117 = -117</w:t>
            </w:r>
            <w:r w:rsidR="00AF19CD" w:rsidRPr="009C4300">
              <w:rPr>
                <w:rFonts w:cs="Arial"/>
                <w:sz w:val="14"/>
                <w:szCs w:val="14"/>
                <w:lang w:eastAsia="zh-CN"/>
              </w:rPr>
              <w:t xml:space="preserve"> (50MHz)</w:t>
            </w:r>
          </w:p>
          <w:p w14:paraId="4D947A0C" w14:textId="063196B3" w:rsidR="008D67BA"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20</w:t>
            </w:r>
            <w:r w:rsidRPr="009C4300">
              <w:rPr>
                <w:rFonts w:cs="Arial"/>
                <w:sz w:val="14"/>
                <w:szCs w:val="14"/>
                <w:lang w:eastAsia="zh-CN"/>
              </w:rPr>
              <w:t xml:space="preserve"> = -1</w:t>
            </w:r>
            <w:r>
              <w:rPr>
                <w:rFonts w:cs="Arial"/>
                <w:sz w:val="14"/>
                <w:szCs w:val="14"/>
                <w:lang w:eastAsia="zh-CN"/>
              </w:rPr>
              <w:t>20 (10</w:t>
            </w:r>
            <w:r w:rsidRPr="009C4300">
              <w:rPr>
                <w:rFonts w:cs="Arial"/>
                <w:sz w:val="14"/>
                <w:szCs w:val="14"/>
                <w:lang w:eastAsia="zh-CN"/>
              </w:rPr>
              <w:t>0MHz)</w:t>
            </w:r>
          </w:p>
          <w:p w14:paraId="541AEB03" w14:textId="4589237B" w:rsidR="008D67BA"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23</w:t>
            </w:r>
            <w:r w:rsidRPr="009C4300">
              <w:rPr>
                <w:rFonts w:cs="Arial"/>
                <w:sz w:val="14"/>
                <w:szCs w:val="14"/>
                <w:lang w:eastAsia="zh-CN"/>
              </w:rPr>
              <w:t xml:space="preserve"> = -1</w:t>
            </w:r>
            <w:r>
              <w:rPr>
                <w:rFonts w:cs="Arial"/>
                <w:sz w:val="14"/>
                <w:szCs w:val="14"/>
                <w:lang w:eastAsia="zh-CN"/>
              </w:rPr>
              <w:t>23 (20</w:t>
            </w:r>
            <w:r w:rsidRPr="009C4300">
              <w:rPr>
                <w:rFonts w:cs="Arial"/>
                <w:sz w:val="14"/>
                <w:szCs w:val="14"/>
                <w:lang w:eastAsia="zh-CN"/>
              </w:rPr>
              <w:t>0MHz)</w:t>
            </w:r>
          </w:p>
          <w:p w14:paraId="6A41DF7E" w14:textId="7ACB9FAF" w:rsidR="003A6849"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26</w:t>
            </w:r>
            <w:r w:rsidRPr="009C4300">
              <w:rPr>
                <w:rFonts w:cs="Arial"/>
                <w:sz w:val="14"/>
                <w:szCs w:val="14"/>
                <w:lang w:eastAsia="zh-CN"/>
              </w:rPr>
              <w:t xml:space="preserve"> = -1</w:t>
            </w:r>
            <w:r>
              <w:rPr>
                <w:rFonts w:cs="Arial"/>
                <w:sz w:val="14"/>
                <w:szCs w:val="14"/>
                <w:lang w:eastAsia="zh-CN"/>
              </w:rPr>
              <w:t>26 (40</w:t>
            </w:r>
            <w:r w:rsidRPr="009C4300">
              <w:rPr>
                <w:rFonts w:cs="Arial"/>
                <w:sz w:val="14"/>
                <w:szCs w:val="14"/>
                <w:lang w:eastAsia="zh-CN"/>
              </w:rPr>
              <w:t>0MHz)</w:t>
            </w:r>
          </w:p>
        </w:tc>
        <w:tc>
          <w:tcPr>
            <w:tcW w:w="2070" w:type="dxa"/>
            <w:tcBorders>
              <w:top w:val="nil"/>
              <w:left w:val="nil"/>
              <w:bottom w:val="single" w:sz="8" w:space="0" w:color="auto"/>
              <w:right w:val="single" w:sz="8" w:space="0" w:color="auto"/>
            </w:tcBorders>
          </w:tcPr>
          <w:p w14:paraId="350B498E" w14:textId="6B73DF6E" w:rsidR="00AF19CD" w:rsidRPr="009C4300" w:rsidRDefault="00AF19CD" w:rsidP="00AF19CD">
            <w:pPr>
              <w:pStyle w:val="TAL"/>
              <w:rPr>
                <w:rFonts w:cs="Arial"/>
                <w:sz w:val="14"/>
                <w:szCs w:val="14"/>
                <w:lang w:eastAsia="zh-CN"/>
              </w:rPr>
            </w:pPr>
            <w:r w:rsidRPr="009C4300">
              <w:rPr>
                <w:rFonts w:cs="Arial"/>
                <w:sz w:val="14"/>
                <w:szCs w:val="14"/>
                <w:lang w:eastAsia="zh-CN"/>
              </w:rPr>
              <w:t>0+ -113 = -113 (50MHz)</w:t>
            </w:r>
          </w:p>
          <w:p w14:paraId="71CD02E9" w14:textId="7809E4E4" w:rsidR="008D67BA" w:rsidRPr="009C4300" w:rsidRDefault="008D67BA" w:rsidP="008D67BA">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6</w:t>
            </w:r>
            <w:r w:rsidRPr="009C4300">
              <w:rPr>
                <w:rFonts w:cs="Arial"/>
                <w:sz w:val="14"/>
                <w:szCs w:val="14"/>
                <w:lang w:eastAsia="zh-CN"/>
              </w:rPr>
              <w:t xml:space="preserve"> = -11</w:t>
            </w:r>
            <w:r w:rsidR="006043A2">
              <w:rPr>
                <w:rFonts w:cs="Arial"/>
                <w:sz w:val="14"/>
                <w:szCs w:val="14"/>
                <w:lang w:eastAsia="zh-CN"/>
              </w:rPr>
              <w:t>6</w:t>
            </w:r>
            <w:r>
              <w:rPr>
                <w:rFonts w:cs="Arial"/>
                <w:sz w:val="14"/>
                <w:szCs w:val="14"/>
                <w:lang w:eastAsia="zh-CN"/>
              </w:rPr>
              <w:t xml:space="preserve"> (10</w:t>
            </w:r>
            <w:r w:rsidRPr="009C4300">
              <w:rPr>
                <w:rFonts w:cs="Arial"/>
                <w:sz w:val="14"/>
                <w:szCs w:val="14"/>
                <w:lang w:eastAsia="zh-CN"/>
              </w:rPr>
              <w:t>0MHz)</w:t>
            </w:r>
          </w:p>
          <w:p w14:paraId="60F589DF" w14:textId="22EFFB92" w:rsidR="008D67BA" w:rsidRPr="009C4300" w:rsidRDefault="008D67BA" w:rsidP="008D67BA">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9</w:t>
            </w:r>
            <w:r w:rsidRPr="009C4300">
              <w:rPr>
                <w:rFonts w:cs="Arial"/>
                <w:sz w:val="14"/>
                <w:szCs w:val="14"/>
                <w:lang w:eastAsia="zh-CN"/>
              </w:rPr>
              <w:t xml:space="preserve"> = -11</w:t>
            </w:r>
            <w:r w:rsidR="006043A2">
              <w:rPr>
                <w:rFonts w:cs="Arial"/>
                <w:sz w:val="14"/>
                <w:szCs w:val="14"/>
                <w:lang w:eastAsia="zh-CN"/>
              </w:rPr>
              <w:t>9</w:t>
            </w:r>
            <w:r>
              <w:rPr>
                <w:rFonts w:cs="Arial"/>
                <w:sz w:val="14"/>
                <w:szCs w:val="14"/>
                <w:lang w:eastAsia="zh-CN"/>
              </w:rPr>
              <w:t xml:space="preserve"> (20</w:t>
            </w:r>
            <w:r w:rsidRPr="009C4300">
              <w:rPr>
                <w:rFonts w:cs="Arial"/>
                <w:sz w:val="14"/>
                <w:szCs w:val="14"/>
                <w:lang w:eastAsia="zh-CN"/>
              </w:rPr>
              <w:t>0MHz)</w:t>
            </w:r>
          </w:p>
          <w:p w14:paraId="01C5E982" w14:textId="54497DAE" w:rsidR="003A6849" w:rsidRPr="009C4300" w:rsidRDefault="008D67BA" w:rsidP="006043A2">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22</w:t>
            </w:r>
            <w:r w:rsidRPr="009C4300">
              <w:rPr>
                <w:rFonts w:cs="Arial"/>
                <w:sz w:val="14"/>
                <w:szCs w:val="14"/>
                <w:lang w:eastAsia="zh-CN"/>
              </w:rPr>
              <w:t xml:space="preserve"> = -1</w:t>
            </w:r>
            <w:r w:rsidR="006043A2">
              <w:rPr>
                <w:rFonts w:cs="Arial"/>
                <w:sz w:val="14"/>
                <w:szCs w:val="14"/>
                <w:lang w:eastAsia="zh-CN"/>
              </w:rPr>
              <w:t>22</w:t>
            </w:r>
            <w:r>
              <w:rPr>
                <w:rFonts w:cs="Arial"/>
                <w:sz w:val="14"/>
                <w:szCs w:val="14"/>
                <w:lang w:eastAsia="zh-CN"/>
              </w:rPr>
              <w:t xml:space="preserve"> (40</w:t>
            </w:r>
            <w:r w:rsidRPr="009C4300">
              <w:rPr>
                <w:rFonts w:cs="Arial"/>
                <w:sz w:val="14"/>
                <w:szCs w:val="14"/>
                <w:lang w:eastAsia="zh-CN"/>
              </w:rPr>
              <w:t>0MHz)</w:t>
            </w:r>
          </w:p>
        </w:tc>
        <w:tc>
          <w:tcPr>
            <w:tcW w:w="2060" w:type="dxa"/>
            <w:tcBorders>
              <w:top w:val="nil"/>
              <w:left w:val="nil"/>
              <w:bottom w:val="single" w:sz="8" w:space="0" w:color="auto"/>
              <w:right w:val="single" w:sz="8" w:space="0" w:color="auto"/>
            </w:tcBorders>
          </w:tcPr>
          <w:p w14:paraId="7A6986E9" w14:textId="6BFEC67F" w:rsidR="00AF19CD" w:rsidRPr="009C4300" w:rsidRDefault="00AF19CD" w:rsidP="00AF19CD">
            <w:pPr>
              <w:pStyle w:val="TAL"/>
              <w:rPr>
                <w:rFonts w:cs="Arial"/>
                <w:sz w:val="14"/>
                <w:szCs w:val="14"/>
                <w:lang w:eastAsia="zh-CN"/>
              </w:rPr>
            </w:pPr>
            <w:r w:rsidRPr="009C4300">
              <w:rPr>
                <w:rFonts w:cs="Arial"/>
                <w:sz w:val="14"/>
                <w:szCs w:val="14"/>
                <w:lang w:eastAsia="zh-CN"/>
              </w:rPr>
              <w:t>0+ -103 = -103 (50MHz)</w:t>
            </w:r>
          </w:p>
          <w:p w14:paraId="794C277B" w14:textId="68CFB0F1" w:rsidR="008D67BA" w:rsidRPr="009C4300" w:rsidRDefault="008D67BA" w:rsidP="008D67BA">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06</w:t>
            </w:r>
            <w:r w:rsidRPr="009C4300">
              <w:rPr>
                <w:rFonts w:cs="Arial"/>
                <w:sz w:val="14"/>
                <w:szCs w:val="14"/>
                <w:lang w:eastAsia="zh-CN"/>
              </w:rPr>
              <w:t xml:space="preserve"> = -1</w:t>
            </w:r>
            <w:r w:rsidR="006043A2">
              <w:rPr>
                <w:rFonts w:cs="Arial"/>
                <w:sz w:val="14"/>
                <w:szCs w:val="14"/>
                <w:lang w:eastAsia="zh-CN"/>
              </w:rPr>
              <w:t>06</w:t>
            </w:r>
            <w:r>
              <w:rPr>
                <w:rFonts w:cs="Arial"/>
                <w:sz w:val="14"/>
                <w:szCs w:val="14"/>
                <w:lang w:eastAsia="zh-CN"/>
              </w:rPr>
              <w:t xml:space="preserve"> (10</w:t>
            </w:r>
            <w:r w:rsidRPr="009C4300">
              <w:rPr>
                <w:rFonts w:cs="Arial"/>
                <w:sz w:val="14"/>
                <w:szCs w:val="14"/>
                <w:lang w:eastAsia="zh-CN"/>
              </w:rPr>
              <w:t>0MHz)</w:t>
            </w:r>
          </w:p>
          <w:p w14:paraId="79939CBB" w14:textId="58CF2296" w:rsidR="008D67BA" w:rsidRPr="009C4300" w:rsidRDefault="008D67BA" w:rsidP="008D67BA">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09</w:t>
            </w:r>
            <w:r w:rsidRPr="009C4300">
              <w:rPr>
                <w:rFonts w:cs="Arial"/>
                <w:sz w:val="14"/>
                <w:szCs w:val="14"/>
                <w:lang w:eastAsia="zh-CN"/>
              </w:rPr>
              <w:t xml:space="preserve"> = -1</w:t>
            </w:r>
            <w:r w:rsidR="006043A2">
              <w:rPr>
                <w:rFonts w:cs="Arial"/>
                <w:sz w:val="14"/>
                <w:szCs w:val="14"/>
                <w:lang w:eastAsia="zh-CN"/>
              </w:rPr>
              <w:t>09</w:t>
            </w:r>
            <w:r>
              <w:rPr>
                <w:rFonts w:cs="Arial"/>
                <w:sz w:val="14"/>
                <w:szCs w:val="14"/>
                <w:lang w:eastAsia="zh-CN"/>
              </w:rPr>
              <w:t xml:space="preserve"> (20</w:t>
            </w:r>
            <w:r w:rsidRPr="009C4300">
              <w:rPr>
                <w:rFonts w:cs="Arial"/>
                <w:sz w:val="14"/>
                <w:szCs w:val="14"/>
                <w:lang w:eastAsia="zh-CN"/>
              </w:rPr>
              <w:t>0MHz)</w:t>
            </w:r>
          </w:p>
          <w:p w14:paraId="36977708" w14:textId="61D0ED92" w:rsidR="003A6849" w:rsidRPr="009C4300" w:rsidRDefault="008D67BA" w:rsidP="006043A2">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2</w:t>
            </w:r>
            <w:r w:rsidRPr="009C4300">
              <w:rPr>
                <w:rFonts w:cs="Arial"/>
                <w:sz w:val="14"/>
                <w:szCs w:val="14"/>
                <w:lang w:eastAsia="zh-CN"/>
              </w:rPr>
              <w:t xml:space="preserve"> = -11</w:t>
            </w:r>
            <w:r w:rsidR="006043A2">
              <w:rPr>
                <w:rFonts w:cs="Arial"/>
                <w:sz w:val="14"/>
                <w:szCs w:val="14"/>
                <w:lang w:eastAsia="zh-CN"/>
              </w:rPr>
              <w:t>2</w:t>
            </w:r>
            <w:r>
              <w:rPr>
                <w:rFonts w:cs="Arial"/>
                <w:sz w:val="14"/>
                <w:szCs w:val="14"/>
                <w:lang w:eastAsia="zh-CN"/>
              </w:rPr>
              <w:t xml:space="preserve"> (40</w:t>
            </w:r>
            <w:r w:rsidRPr="009C4300">
              <w:rPr>
                <w:rFonts w:cs="Arial"/>
                <w:sz w:val="14"/>
                <w:szCs w:val="14"/>
                <w:lang w:eastAsia="zh-CN"/>
              </w:rPr>
              <w:t>0MHz)</w:t>
            </w:r>
          </w:p>
        </w:tc>
      </w:tr>
      <w:tr w:rsidR="003A6849" w:rsidRPr="00E53427" w14:paraId="7CB6D39F" w14:textId="6BBE2F7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2070" w:type="dxa"/>
            <w:tcBorders>
              <w:top w:val="nil"/>
              <w:left w:val="nil"/>
              <w:bottom w:val="single" w:sz="8" w:space="0" w:color="auto"/>
              <w:right w:val="single" w:sz="8" w:space="0" w:color="auto"/>
            </w:tcBorders>
          </w:tcPr>
          <w:p w14:paraId="1CC2EACF"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2060" w:type="dxa"/>
            <w:tcBorders>
              <w:top w:val="nil"/>
              <w:left w:val="nil"/>
              <w:bottom w:val="single" w:sz="8" w:space="0" w:color="auto"/>
              <w:right w:val="single" w:sz="8" w:space="0" w:color="auto"/>
            </w:tcBorders>
          </w:tcPr>
          <w:p w14:paraId="7A2FE5F5" w14:textId="12229AD0"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r>
      <w:tr w:rsidR="003A6849" w:rsidRPr="00E53427" w14:paraId="6FD312E6" w14:textId="1A95E06B"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1881AC3"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683CE0B3" w14:textId="1139D02E" w:rsidR="003A6849" w:rsidRPr="000177C6" w:rsidRDefault="000177C6" w:rsidP="000177C6">
            <w:pPr>
              <w:pStyle w:val="TAL"/>
              <w:rPr>
                <w:rFonts w:cs="Arial"/>
                <w:sz w:val="14"/>
                <w:szCs w:val="14"/>
                <w:lang w:eastAsia="zh-CN"/>
              </w:rPr>
            </w:pPr>
            <w:r>
              <w:rPr>
                <w:rFonts w:cs="Arial"/>
                <w:color w:val="FF0000"/>
                <w:sz w:val="14"/>
                <w:szCs w:val="14"/>
                <w:lang w:eastAsia="zh-CN"/>
              </w:rPr>
              <w:t xml:space="preserve">can be between [alpha0,04 - </w:t>
            </w:r>
            <w:r w:rsidR="003A6849" w:rsidRPr="000177C6">
              <w:rPr>
                <w:rFonts w:cs="Arial"/>
                <w:color w:val="FF0000"/>
                <w:sz w:val="14"/>
                <w:szCs w:val="14"/>
                <w:lang w:eastAsia="zh-CN"/>
              </w:rPr>
              <w:t xml:space="preserve"> 09, alpha1]</w:t>
            </w:r>
          </w:p>
        </w:tc>
        <w:tc>
          <w:tcPr>
            <w:tcW w:w="2070" w:type="dxa"/>
            <w:tcBorders>
              <w:top w:val="nil"/>
              <w:left w:val="nil"/>
              <w:bottom w:val="single" w:sz="8" w:space="0" w:color="auto"/>
              <w:right w:val="single" w:sz="8" w:space="0" w:color="auto"/>
            </w:tcBorders>
          </w:tcPr>
          <w:p w14:paraId="02852B37" w14:textId="1D38383D"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49D79DF1" w14:textId="4EE12359"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w:t>
            </w:r>
            <w:r w:rsidR="000177C6">
              <w:rPr>
                <w:rFonts w:cs="Arial"/>
                <w:color w:val="FF0000"/>
                <w:sz w:val="14"/>
                <w:szCs w:val="14"/>
                <w:lang w:eastAsia="zh-CN"/>
              </w:rPr>
              <w:t xml:space="preserve">e between [alpha0,04 - </w:t>
            </w:r>
            <w:r w:rsidRPr="000177C6">
              <w:rPr>
                <w:rFonts w:cs="Arial"/>
                <w:color w:val="FF0000"/>
                <w:sz w:val="14"/>
                <w:szCs w:val="14"/>
                <w:lang w:eastAsia="zh-CN"/>
              </w:rPr>
              <w:t>09, alpha1]</w:t>
            </w:r>
          </w:p>
        </w:tc>
        <w:tc>
          <w:tcPr>
            <w:tcW w:w="2060" w:type="dxa"/>
            <w:tcBorders>
              <w:top w:val="nil"/>
              <w:left w:val="nil"/>
              <w:bottom w:val="single" w:sz="8" w:space="0" w:color="auto"/>
              <w:right w:val="single" w:sz="8" w:space="0" w:color="auto"/>
            </w:tcBorders>
          </w:tcPr>
          <w:p w14:paraId="5499C580" w14:textId="6D1533E1"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02CF1874" w14:textId="4CD6FFC2"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be bet</w:t>
            </w:r>
            <w:r w:rsidR="000177C6">
              <w:rPr>
                <w:rFonts w:cs="Arial"/>
                <w:color w:val="FF0000"/>
                <w:sz w:val="14"/>
                <w:szCs w:val="14"/>
                <w:lang w:eastAsia="zh-CN"/>
              </w:rPr>
              <w:t xml:space="preserve">ween [alpha0,04 - </w:t>
            </w:r>
            <w:r w:rsidRPr="000177C6">
              <w:rPr>
                <w:rFonts w:cs="Arial"/>
                <w:color w:val="FF0000"/>
                <w:sz w:val="14"/>
                <w:szCs w:val="14"/>
                <w:lang w:eastAsia="zh-CN"/>
              </w:rPr>
              <w:t>09, alpha1]</w:t>
            </w:r>
          </w:p>
        </w:tc>
      </w:tr>
      <w:tr w:rsidR="003A6849" w:rsidRPr="00E53427" w14:paraId="4D8195C1" w14:textId="5DE9DABA"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70"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60"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8328CB">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08" type="#_x0000_t75" style="width:78pt;height:13pt" o:ole="">
                  <v:imagedata r:id="rId310" o:title=""/>
                </v:shape>
                <o:OLEObject Type="Embed" ProgID="Equation.3" ShapeID="_x0000_i1208" DrawAspect="Content" ObjectID="_1634739433" r:id="rId322"/>
              </w:object>
            </w:r>
            <w:r w:rsidRPr="000D7BB2">
              <w:rPr>
                <w:rFonts w:cs="Arial"/>
                <w:b/>
                <w:sz w:val="16"/>
                <w:szCs w:val="16"/>
                <w:lang w:eastAsia="zh-CN"/>
              </w:rPr>
              <w:t xml:space="preserve"> (power control adjustment state)</w:t>
            </w:r>
          </w:p>
        </w:tc>
        <w:tc>
          <w:tcPr>
            <w:tcW w:w="2092"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4780147E">
                <v:shape id="_x0000_i1209" type="#_x0000_t75" style="width:64.5pt;height:16.5pt" o:ole="">
                  <v:imagedata r:id="rId118" o:title=""/>
                </v:shape>
                <o:OLEObject Type="Embed" ProgID="Equation.3" ShapeID="_x0000_i1209" DrawAspect="Content" ObjectID="_1634739434" r:id="rId323"/>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179F0250">
                <v:shape id="_x0000_i1210" type="#_x0000_t75" style="width:43.5pt;height:17pt" o:ole="">
                  <v:imagedata r:id="rId265" o:title=""/>
                </v:shape>
                <o:OLEObject Type="Embed" ProgID="Equation.3" ShapeID="_x0000_i1210" DrawAspect="Content" ObjectID="_1634739435" r:id="rId324"/>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6A9B4A19" w14:textId="41205C67" w:rsidR="003A6849" w:rsidRPr="000A123C" w:rsidRDefault="003A6849" w:rsidP="00230946">
            <w:pPr>
              <w:pStyle w:val="TAL"/>
              <w:rPr>
                <w:rFonts w:cs="Arial"/>
                <w:sz w:val="12"/>
                <w:szCs w:val="12"/>
                <w:lang w:eastAsia="zh-CN"/>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A28770D" wp14:editId="35D80F86">
                  <wp:extent cx="488054" cy="17921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91616" cy="180524"/>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 xml:space="preserve">. </w:t>
            </w:r>
          </w:p>
        </w:tc>
        <w:tc>
          <w:tcPr>
            <w:tcW w:w="2070" w:type="dxa"/>
            <w:tcBorders>
              <w:top w:val="nil"/>
              <w:left w:val="nil"/>
              <w:bottom w:val="single" w:sz="4" w:space="0" w:color="auto"/>
              <w:right w:val="single" w:sz="8" w:space="0" w:color="auto"/>
            </w:tcBorders>
          </w:tcPr>
          <w:p w14:paraId="6276A089"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051D28F8">
                <v:shape id="_x0000_i1211" type="#_x0000_t75" style="width:64.5pt;height:16.5pt" o:ole="">
                  <v:imagedata r:id="rId118" o:title=""/>
                </v:shape>
                <o:OLEObject Type="Embed" ProgID="Equation.3" ShapeID="_x0000_i1211" DrawAspect="Content" ObjectID="_1634739436" r:id="rId325"/>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4AB97228">
                <v:shape id="_x0000_i1212" type="#_x0000_t75" style="width:43.5pt;height:17pt" o:ole="">
                  <v:imagedata r:id="rId265" o:title=""/>
                </v:shape>
                <o:OLEObject Type="Embed" ProgID="Equation.3" ShapeID="_x0000_i1212" DrawAspect="Content" ObjectID="_1634739437" r:id="rId326"/>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2DC2F149" w14:textId="03AD710A"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75D4DFC" wp14:editId="5A9E9F41">
                  <wp:extent cx="527323" cy="1936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9579" cy="19446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c>
          <w:tcPr>
            <w:tcW w:w="2060" w:type="dxa"/>
            <w:tcBorders>
              <w:top w:val="nil"/>
              <w:left w:val="nil"/>
              <w:bottom w:val="single" w:sz="4" w:space="0" w:color="auto"/>
              <w:right w:val="single" w:sz="8" w:space="0" w:color="auto"/>
            </w:tcBorders>
          </w:tcPr>
          <w:p w14:paraId="368D93BF"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6FD3E191">
                <v:shape id="_x0000_i1213" type="#_x0000_t75" style="width:64.5pt;height:16.5pt" o:ole="">
                  <v:imagedata r:id="rId118" o:title=""/>
                </v:shape>
                <o:OLEObject Type="Embed" ProgID="Equation.3" ShapeID="_x0000_i1213" DrawAspect="Content" ObjectID="_1634739438" r:id="rId327"/>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2E816F0A">
                <v:shape id="_x0000_i1214" type="#_x0000_t75" style="width:43.5pt;height:17pt" o:ole="">
                  <v:imagedata r:id="rId265" o:title=""/>
                </v:shape>
                <o:OLEObject Type="Embed" ProgID="Equation.3" ShapeID="_x0000_i1214" DrawAspect="Content" ObjectID="_1634739439" r:id="rId328"/>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7A38FB8A" w14:textId="1AC71FD1"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290BBF21" wp14:editId="590ADF11">
                  <wp:extent cx="516103" cy="1895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r>
      <w:tr w:rsidR="003A6849" w:rsidRPr="00E53427" w14:paraId="2D880A76" w14:textId="7716D491" w:rsidTr="008328CB">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15" type="#_x0000_t75" style="width:85pt;height:13.5pt" o:ole="">
                  <v:imagedata r:id="rId310" o:title=""/>
                </v:shape>
                <o:OLEObject Type="Embed" ProgID="Equation.3" ShapeID="_x0000_i1215" DrawAspect="Content" ObjectID="_1634739440" r:id="rId329"/>
              </w:object>
            </w:r>
          </w:p>
          <w:p w14:paraId="57DDE708" w14:textId="77777777" w:rsidR="003A6849" w:rsidRPr="000D7BB2" w:rsidRDefault="003A6849" w:rsidP="003A6849">
            <w:pPr>
              <w:pStyle w:val="TAL"/>
              <w:rPr>
                <w:rFonts w:cs="Arial"/>
                <w:sz w:val="16"/>
                <w:szCs w:val="16"/>
                <w:lang w:eastAsia="zh-CN"/>
              </w:rPr>
            </w:pPr>
          </w:p>
        </w:tc>
        <w:tc>
          <w:tcPr>
            <w:tcW w:w="20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3BBFC7" w14:textId="05505BE0" w:rsidR="002440A6" w:rsidRDefault="003A6849" w:rsidP="003A6849">
            <w:pPr>
              <w:pStyle w:val="TAL"/>
              <w:rPr>
                <w:rFonts w:cs="Arial"/>
                <w:sz w:val="16"/>
                <w:szCs w:val="16"/>
                <w:lang w:eastAsia="zh-CN"/>
              </w:rPr>
            </w:pPr>
            <w:r>
              <w:rPr>
                <w:rFonts w:cs="Arial"/>
                <w:sz w:val="16"/>
                <w:szCs w:val="16"/>
                <w:lang w:eastAsia="zh-CN"/>
              </w:rPr>
              <w:t xml:space="preserve">10*log10(4*132) + </w:t>
            </w:r>
            <w:r w:rsidR="009D78CE">
              <w:rPr>
                <w:rFonts w:cs="Arial"/>
                <w:sz w:val="16"/>
                <w:szCs w:val="16"/>
                <w:lang w:eastAsia="zh-CN"/>
              </w:rPr>
              <w:t>(-1</w:t>
            </w:r>
            <w:r w:rsidR="00D9629B">
              <w:rPr>
                <w:rFonts w:cs="Arial"/>
                <w:sz w:val="16"/>
                <w:szCs w:val="16"/>
                <w:lang w:eastAsia="zh-CN"/>
              </w:rPr>
              <w:t>20</w:t>
            </w:r>
            <w:r w:rsidR="003721C3">
              <w:rPr>
                <w:rFonts w:cs="Arial"/>
                <w:sz w:val="16"/>
                <w:szCs w:val="16"/>
                <w:lang w:eastAsia="zh-CN"/>
              </w:rPr>
              <w:t xml:space="preserve">) + </w:t>
            </w:r>
            <w:r w:rsidR="009D78CE">
              <w:rPr>
                <w:rFonts w:cs="Arial"/>
                <w:sz w:val="16"/>
                <w:szCs w:val="16"/>
                <w:lang w:eastAsia="zh-CN"/>
              </w:rPr>
              <w:t>1</w:t>
            </w:r>
            <w:r w:rsidRPr="000D7BB2">
              <w:rPr>
                <w:rFonts w:cs="Arial"/>
                <w:sz w:val="16"/>
                <w:szCs w:val="16"/>
                <w:lang w:eastAsia="zh-CN"/>
              </w:rPr>
              <w:t>*(</w:t>
            </w:r>
            <w:r w:rsidR="00FB2A16">
              <w:rPr>
                <w:rFonts w:cs="Arial"/>
                <w:sz w:val="16"/>
                <w:szCs w:val="16"/>
                <w:lang w:eastAsia="zh-CN"/>
              </w:rPr>
              <w:t>100</w:t>
            </w:r>
            <w:r w:rsidRPr="000D7BB2">
              <w:rPr>
                <w:rFonts w:cs="Arial"/>
                <w:sz w:val="16"/>
                <w:szCs w:val="16"/>
                <w:lang w:eastAsia="zh-CN"/>
              </w:rPr>
              <w:t xml:space="preserve">) + 0 + </w:t>
            </w:r>
            <w:r w:rsidR="009D78CE">
              <w:rPr>
                <w:rFonts w:cs="Arial"/>
                <w:sz w:val="16"/>
                <w:szCs w:val="16"/>
                <w:lang w:eastAsia="zh-CN"/>
              </w:rPr>
              <w:t>0</w:t>
            </w:r>
            <w:r w:rsidRPr="000D7BB2">
              <w:rPr>
                <w:rFonts w:cs="Arial"/>
                <w:sz w:val="16"/>
                <w:szCs w:val="16"/>
                <w:lang w:eastAsia="zh-CN"/>
              </w:rPr>
              <w:t xml:space="preserve"> = </w:t>
            </w:r>
            <w:r w:rsidR="00637512">
              <w:rPr>
                <w:rFonts w:cs="Arial"/>
                <w:sz w:val="16"/>
                <w:szCs w:val="16"/>
                <w:lang w:eastAsia="zh-CN"/>
              </w:rPr>
              <w:t xml:space="preserve">7.22634 </w:t>
            </w:r>
            <w:proofErr w:type="spellStart"/>
            <w:r w:rsidR="00637512">
              <w:rPr>
                <w:rFonts w:cs="Arial"/>
                <w:sz w:val="16"/>
                <w:szCs w:val="16"/>
                <w:lang w:eastAsia="zh-CN"/>
              </w:rPr>
              <w:t>dBm</w:t>
            </w:r>
            <w:proofErr w:type="spellEnd"/>
            <w:r w:rsidR="00637512">
              <w:rPr>
                <w:rFonts w:cs="Arial"/>
                <w:sz w:val="16"/>
                <w:szCs w:val="16"/>
                <w:lang w:eastAsia="zh-CN"/>
              </w:rPr>
              <w:t xml:space="preserve"> </w:t>
            </w:r>
          </w:p>
          <w:p w14:paraId="6E386449" w14:textId="124B59EC" w:rsidR="002440A6" w:rsidRPr="000D7BB2" w:rsidRDefault="002440A6" w:rsidP="003A6849">
            <w:pPr>
              <w:pStyle w:val="TAL"/>
              <w:rPr>
                <w:rFonts w:cs="Arial"/>
                <w:sz w:val="16"/>
                <w:szCs w:val="16"/>
                <w:lang w:eastAsia="zh-CN"/>
              </w:rPr>
            </w:pPr>
            <w:r>
              <w:rPr>
                <w:rFonts w:cs="Arial"/>
                <w:sz w:val="16"/>
                <w:szCs w:val="16"/>
                <w:lang w:eastAsia="zh-CN"/>
              </w:rPr>
              <w:t>(</w:t>
            </w:r>
            <w:r w:rsidR="00637512">
              <w:rPr>
                <w:rFonts w:cs="Arial"/>
                <w:sz w:val="16"/>
                <w:szCs w:val="16"/>
                <w:lang w:eastAsia="zh-CN"/>
              </w:rPr>
              <w:t>100MHz)</w:t>
            </w:r>
            <w:r>
              <w:rPr>
                <w:rFonts w:cs="Arial"/>
                <w:sz w:val="16"/>
                <w:szCs w:val="16"/>
                <w:lang w:eastAsia="zh-CN"/>
              </w:rPr>
              <w:t>;</w:t>
            </w:r>
            <w:r w:rsidR="00637512">
              <w:rPr>
                <w:rFonts w:cs="Arial"/>
                <w:sz w:val="16"/>
                <w:szCs w:val="16"/>
                <w:lang w:eastAsia="zh-CN"/>
              </w:rPr>
              <w:t xml:space="preserve"> </w:t>
            </w:r>
            <w:r>
              <w:rPr>
                <w:rFonts w:cs="Arial"/>
                <w:sz w:val="16"/>
                <w:szCs w:val="16"/>
                <w:lang w:eastAsia="zh-CN"/>
              </w:rPr>
              <w:t>(60kHz SCS)</w:t>
            </w:r>
          </w:p>
          <w:p w14:paraId="30E21444" w14:textId="77777777" w:rsidR="003A6849" w:rsidRPr="000D7BB2" w:rsidRDefault="003A6849" w:rsidP="003A6849">
            <w:pPr>
              <w:pStyle w:val="TAL"/>
              <w:rPr>
                <w:rFonts w:cs="Arial"/>
                <w:sz w:val="16"/>
                <w:szCs w:val="16"/>
                <w:lang w:eastAsia="zh-CN"/>
              </w:rPr>
            </w:pPr>
          </w:p>
        </w:tc>
        <w:tc>
          <w:tcPr>
            <w:tcW w:w="2070" w:type="dxa"/>
            <w:tcBorders>
              <w:top w:val="single" w:sz="4" w:space="0" w:color="auto"/>
              <w:left w:val="nil"/>
              <w:bottom w:val="single" w:sz="4" w:space="0" w:color="auto"/>
              <w:right w:val="single" w:sz="8" w:space="0" w:color="auto"/>
            </w:tcBorders>
          </w:tcPr>
          <w:p w14:paraId="2199BE9A" w14:textId="0BA23118" w:rsidR="009D78CE" w:rsidRPr="000D7BB2" w:rsidRDefault="009D78CE" w:rsidP="009D78CE">
            <w:pPr>
              <w:pStyle w:val="TAL"/>
              <w:rPr>
                <w:rFonts w:cs="Arial"/>
                <w:sz w:val="16"/>
                <w:szCs w:val="16"/>
                <w:lang w:eastAsia="zh-CN"/>
              </w:rPr>
            </w:pPr>
            <w:r>
              <w:rPr>
                <w:rFonts w:cs="Arial"/>
                <w:sz w:val="16"/>
                <w:szCs w:val="16"/>
                <w:lang w:eastAsia="zh-CN"/>
              </w:rPr>
              <w:t>10*log10(4*132) + (-11</w:t>
            </w:r>
            <w:r w:rsidR="00FB2A16">
              <w:rPr>
                <w:rFonts w:cs="Arial"/>
                <w:sz w:val="16"/>
                <w:szCs w:val="16"/>
                <w:lang w:eastAsia="zh-CN"/>
              </w:rPr>
              <w:t>6</w:t>
            </w:r>
            <w:r>
              <w:rPr>
                <w:rFonts w:cs="Arial"/>
                <w:sz w:val="16"/>
                <w:szCs w:val="16"/>
                <w:lang w:eastAsia="zh-CN"/>
              </w:rPr>
              <w:t>) + 1</w:t>
            </w:r>
            <w:r w:rsidRPr="000D7BB2">
              <w:rPr>
                <w:rFonts w:cs="Arial"/>
                <w:sz w:val="16"/>
                <w:szCs w:val="16"/>
                <w:lang w:eastAsia="zh-CN"/>
              </w:rPr>
              <w:t>*(</w:t>
            </w:r>
            <w:r w:rsidR="00FB2A16">
              <w:rPr>
                <w:rFonts w:cs="Arial"/>
                <w:sz w:val="16"/>
                <w:szCs w:val="16"/>
                <w:lang w:eastAsia="zh-CN"/>
              </w:rPr>
              <w:t>100</w:t>
            </w:r>
            <w:r w:rsidRPr="000D7BB2">
              <w:rPr>
                <w:rFonts w:cs="Arial"/>
                <w:sz w:val="16"/>
                <w:szCs w:val="16"/>
                <w:lang w:eastAsia="zh-CN"/>
              </w:rPr>
              <w:t xml:space="preserve">) + 0 + </w:t>
            </w:r>
            <w:r>
              <w:rPr>
                <w:rFonts w:cs="Arial"/>
                <w:sz w:val="16"/>
                <w:szCs w:val="16"/>
                <w:lang w:eastAsia="zh-CN"/>
              </w:rPr>
              <w:t>0</w:t>
            </w:r>
            <w:r w:rsidRPr="000D7BB2">
              <w:rPr>
                <w:rFonts w:cs="Arial"/>
                <w:sz w:val="16"/>
                <w:szCs w:val="16"/>
                <w:lang w:eastAsia="zh-CN"/>
              </w:rPr>
              <w:t xml:space="preserve"> = </w:t>
            </w:r>
          </w:p>
          <w:p w14:paraId="181BA8F2" w14:textId="723186C8" w:rsidR="003A6849" w:rsidRDefault="00FB2A16" w:rsidP="00FB2A16">
            <w:pPr>
              <w:pStyle w:val="TAL"/>
              <w:rPr>
                <w:rFonts w:cs="Arial"/>
                <w:sz w:val="16"/>
                <w:szCs w:val="16"/>
                <w:lang w:eastAsia="zh-CN"/>
              </w:rPr>
            </w:pPr>
            <w:r>
              <w:rPr>
                <w:rFonts w:cs="Arial"/>
                <w:sz w:val="16"/>
                <w:szCs w:val="16"/>
                <w:lang w:eastAsia="zh-CN"/>
              </w:rPr>
              <w:t xml:space="preserve">11.2263 </w:t>
            </w:r>
            <w:proofErr w:type="spellStart"/>
            <w:r>
              <w:rPr>
                <w:rFonts w:cs="Arial"/>
                <w:sz w:val="16"/>
                <w:szCs w:val="16"/>
                <w:lang w:eastAsia="zh-CN"/>
              </w:rPr>
              <w:t>dBm</w:t>
            </w:r>
            <w:proofErr w:type="spellEnd"/>
            <w:r>
              <w:rPr>
                <w:rFonts w:cs="Arial"/>
                <w:sz w:val="16"/>
                <w:szCs w:val="16"/>
                <w:lang w:eastAsia="zh-CN"/>
              </w:rPr>
              <w:t xml:space="preserve"> </w:t>
            </w:r>
          </w:p>
          <w:p w14:paraId="782D054E" w14:textId="77777777" w:rsidR="002440A6" w:rsidRPr="000D7BB2" w:rsidRDefault="002440A6" w:rsidP="002440A6">
            <w:pPr>
              <w:pStyle w:val="TAL"/>
              <w:rPr>
                <w:rFonts w:cs="Arial"/>
                <w:sz w:val="16"/>
                <w:szCs w:val="16"/>
                <w:lang w:eastAsia="zh-CN"/>
              </w:rPr>
            </w:pPr>
            <w:r>
              <w:rPr>
                <w:rFonts w:cs="Arial"/>
                <w:sz w:val="16"/>
                <w:szCs w:val="16"/>
                <w:lang w:eastAsia="zh-CN"/>
              </w:rPr>
              <w:t>(100MHz); (60kHz SCS)</w:t>
            </w:r>
          </w:p>
          <w:p w14:paraId="0FCFAF62" w14:textId="3E9C9562" w:rsidR="002440A6" w:rsidRPr="000D7BB2" w:rsidRDefault="002440A6" w:rsidP="00FB2A16">
            <w:pPr>
              <w:pStyle w:val="TAL"/>
              <w:rPr>
                <w:rFonts w:cs="Arial"/>
                <w:sz w:val="16"/>
                <w:szCs w:val="16"/>
                <w:lang w:eastAsia="zh-CN"/>
              </w:rPr>
            </w:pPr>
          </w:p>
        </w:tc>
        <w:tc>
          <w:tcPr>
            <w:tcW w:w="2060" w:type="dxa"/>
            <w:tcBorders>
              <w:top w:val="single" w:sz="4" w:space="0" w:color="auto"/>
              <w:left w:val="nil"/>
              <w:bottom w:val="single" w:sz="4" w:space="0" w:color="auto"/>
              <w:right w:val="single" w:sz="8" w:space="0" w:color="auto"/>
            </w:tcBorders>
          </w:tcPr>
          <w:p w14:paraId="2BCC945F" w14:textId="73907055" w:rsidR="009D78CE" w:rsidRPr="000D7BB2" w:rsidRDefault="009D78CE" w:rsidP="009D78CE">
            <w:pPr>
              <w:pStyle w:val="TAL"/>
              <w:rPr>
                <w:rFonts w:cs="Arial"/>
                <w:sz w:val="16"/>
                <w:szCs w:val="16"/>
                <w:lang w:eastAsia="zh-CN"/>
              </w:rPr>
            </w:pPr>
            <w:r>
              <w:rPr>
                <w:rFonts w:cs="Arial"/>
                <w:sz w:val="16"/>
                <w:szCs w:val="16"/>
                <w:lang w:eastAsia="zh-CN"/>
              </w:rPr>
              <w:t>10*log10(4*132) + (-1</w:t>
            </w:r>
            <w:r w:rsidR="00FB2A16">
              <w:rPr>
                <w:rFonts w:cs="Arial"/>
                <w:sz w:val="16"/>
                <w:szCs w:val="16"/>
                <w:lang w:eastAsia="zh-CN"/>
              </w:rPr>
              <w:t>09</w:t>
            </w:r>
            <w:r>
              <w:rPr>
                <w:rFonts w:cs="Arial"/>
                <w:sz w:val="16"/>
                <w:szCs w:val="16"/>
                <w:lang w:eastAsia="zh-CN"/>
              </w:rPr>
              <w:t>) + 1</w:t>
            </w:r>
            <w:r w:rsidRPr="000D7BB2">
              <w:rPr>
                <w:rFonts w:cs="Arial"/>
                <w:sz w:val="16"/>
                <w:szCs w:val="16"/>
                <w:lang w:eastAsia="zh-CN"/>
              </w:rPr>
              <w:t>*(</w:t>
            </w:r>
            <w:r w:rsidR="00FB2A16">
              <w:rPr>
                <w:rFonts w:cs="Arial"/>
                <w:sz w:val="16"/>
                <w:szCs w:val="16"/>
                <w:lang w:eastAsia="zh-CN"/>
              </w:rPr>
              <w:t>103</w:t>
            </w:r>
            <w:r w:rsidRPr="000D7BB2">
              <w:rPr>
                <w:rFonts w:cs="Arial"/>
                <w:sz w:val="16"/>
                <w:szCs w:val="16"/>
                <w:lang w:eastAsia="zh-CN"/>
              </w:rPr>
              <w:t xml:space="preserve">) + 0 + </w:t>
            </w:r>
            <w:r>
              <w:rPr>
                <w:rFonts w:cs="Arial"/>
                <w:sz w:val="16"/>
                <w:szCs w:val="16"/>
                <w:lang w:eastAsia="zh-CN"/>
              </w:rPr>
              <w:t>0</w:t>
            </w:r>
            <w:r w:rsidRPr="000D7BB2">
              <w:rPr>
                <w:rFonts w:cs="Arial"/>
                <w:sz w:val="16"/>
                <w:szCs w:val="16"/>
                <w:lang w:eastAsia="zh-CN"/>
              </w:rPr>
              <w:t xml:space="preserve"> = </w:t>
            </w:r>
            <w:r w:rsidR="00D863BF">
              <w:rPr>
                <w:rFonts w:cs="Arial"/>
                <w:sz w:val="16"/>
                <w:szCs w:val="16"/>
                <w:lang w:eastAsia="zh-CN"/>
              </w:rPr>
              <w:t>21.22</w:t>
            </w:r>
            <w:r w:rsidR="005864DE">
              <w:rPr>
                <w:rFonts w:cs="Arial"/>
                <w:sz w:val="16"/>
                <w:szCs w:val="16"/>
                <w:lang w:eastAsia="zh-CN"/>
              </w:rPr>
              <w:t>63</w:t>
            </w:r>
            <w:r w:rsidR="00D863BF">
              <w:rPr>
                <w:rFonts w:cs="Arial"/>
                <w:sz w:val="16"/>
                <w:szCs w:val="16"/>
                <w:lang w:eastAsia="zh-CN"/>
              </w:rPr>
              <w:t xml:space="preserve"> </w:t>
            </w:r>
            <w:proofErr w:type="spellStart"/>
            <w:r w:rsidR="00D863BF">
              <w:rPr>
                <w:rFonts w:cs="Arial"/>
                <w:sz w:val="16"/>
                <w:szCs w:val="16"/>
                <w:lang w:eastAsia="zh-CN"/>
              </w:rPr>
              <w:t>dBm</w:t>
            </w:r>
            <w:proofErr w:type="spellEnd"/>
            <w:r w:rsidR="00576A1D">
              <w:rPr>
                <w:rFonts w:cs="Arial"/>
                <w:sz w:val="16"/>
                <w:szCs w:val="16"/>
                <w:lang w:eastAsia="zh-CN"/>
              </w:rPr>
              <w:t xml:space="preserve"> (200</w:t>
            </w:r>
            <w:r w:rsidR="00D863BF">
              <w:rPr>
                <w:rFonts w:cs="Arial"/>
                <w:sz w:val="16"/>
                <w:szCs w:val="16"/>
                <w:lang w:eastAsia="zh-CN"/>
              </w:rPr>
              <w:t>MHz)</w:t>
            </w:r>
            <w:r w:rsidR="002440A6">
              <w:rPr>
                <w:rFonts w:cs="Arial"/>
                <w:sz w:val="16"/>
                <w:szCs w:val="16"/>
                <w:lang w:eastAsia="zh-CN"/>
              </w:rPr>
              <w:t>; (120 kHz SCS)</w:t>
            </w:r>
          </w:p>
          <w:p w14:paraId="41E5AD32" w14:textId="77777777" w:rsidR="003A6849" w:rsidRDefault="003A6849" w:rsidP="003A6849">
            <w:pPr>
              <w:pStyle w:val="TAL"/>
              <w:rPr>
                <w:rFonts w:cs="Arial"/>
                <w:sz w:val="16"/>
                <w:szCs w:val="16"/>
                <w:lang w:eastAsia="zh-CN"/>
              </w:rPr>
            </w:pPr>
          </w:p>
        </w:tc>
      </w:tr>
      <w:tr w:rsidR="008328CB" w:rsidRPr="00E53427" w14:paraId="62A84516" w14:textId="77777777" w:rsidTr="008328CB">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C1A44" w14:textId="0E2A315E" w:rsidR="008328CB" w:rsidRDefault="003B1F8F" w:rsidP="003A6849">
            <w:pPr>
              <w:pStyle w:val="TAL"/>
              <w:rPr>
                <w:rFonts w:cs="Arial"/>
                <w:sz w:val="16"/>
                <w:szCs w:val="16"/>
                <w:lang w:eastAsia="zh-CN"/>
              </w:rPr>
            </w:pPr>
            <w:r>
              <w:rPr>
                <w:rFonts w:cs="Arial"/>
                <w:sz w:val="16"/>
                <w:szCs w:val="16"/>
                <w:lang w:eastAsia="zh-CN"/>
              </w:rPr>
              <w:t>Expected Measured power</w:t>
            </w:r>
          </w:p>
          <w:p w14:paraId="2F3804A7" w14:textId="5F232D3D" w:rsidR="00637512" w:rsidRPr="000D7BB2" w:rsidRDefault="00637512" w:rsidP="003A6849">
            <w:pPr>
              <w:pStyle w:val="TAL"/>
              <w:rPr>
                <w:rFonts w:cs="Arial"/>
                <w:sz w:val="16"/>
                <w:szCs w:val="16"/>
                <w:lang w:eastAsia="zh-CN"/>
              </w:rPr>
            </w:pPr>
            <w:r>
              <w:rPr>
                <w:rFonts w:cs="Arial"/>
                <w:sz w:val="16"/>
                <w:szCs w:val="16"/>
                <w:lang w:eastAsia="zh-CN"/>
              </w:rPr>
              <w:t>[</w:t>
            </w:r>
            <w:proofErr w:type="spellStart"/>
            <w:r>
              <w:rPr>
                <w:rFonts w:cs="Arial"/>
                <w:sz w:val="16"/>
                <w:szCs w:val="16"/>
                <w:lang w:eastAsia="zh-CN"/>
              </w:rPr>
              <w:t>dBm</w:t>
            </w:r>
            <w:proofErr w:type="spellEnd"/>
            <w:r>
              <w:rPr>
                <w:rFonts w:cs="Arial"/>
                <w:sz w:val="16"/>
                <w:szCs w:val="16"/>
                <w:lang w:eastAsia="zh-CN"/>
              </w:rPr>
              <w: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74CA5" w14:textId="00A304B4" w:rsidR="008328CB" w:rsidRPr="000D7BB2" w:rsidRDefault="00637512" w:rsidP="00637512">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Pr>
                <w:rFonts w:cs="Arial"/>
                <w:b/>
                <w:bCs/>
                <w:sz w:val="16"/>
                <w:szCs w:val="16"/>
                <w:vertAlign w:val="subscript"/>
                <w:lang w:eastAsia="zh-CN"/>
              </w:rPr>
              <w:t xml:space="preserve"> </w:t>
            </w:r>
            <w:r>
              <w:rPr>
                <w:rFonts w:cs="Arial"/>
                <w:b/>
                <w:bCs/>
                <w:sz w:val="16"/>
                <w:szCs w:val="16"/>
                <w:lang w:eastAsia="zh-CN"/>
              </w:rPr>
              <w:t>+ G</w:t>
            </w:r>
            <w:r w:rsidRPr="00637512">
              <w:rPr>
                <w:rFonts w:cs="Arial"/>
                <w:bCs/>
                <w:sz w:val="16"/>
                <w:szCs w:val="16"/>
                <w:vertAlign w:val="subscript"/>
                <w:lang w:eastAsia="zh-CN"/>
              </w:rPr>
              <w:t>TX</w:t>
            </w:r>
            <w:r>
              <w:rPr>
                <w:rFonts w:cs="Arial"/>
                <w:bCs/>
                <w:sz w:val="16"/>
                <w:szCs w:val="16"/>
                <w:vertAlign w:val="subscript"/>
                <w:lang w:eastAsia="zh-CN"/>
              </w:rPr>
              <w:t xml:space="preserve"> </w:t>
            </w:r>
          </w:p>
        </w:tc>
        <w:tc>
          <w:tcPr>
            <w:tcW w:w="20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2F987C" w14:textId="674CDF18" w:rsidR="00FB2A16" w:rsidRPr="00C819E0" w:rsidRDefault="008328CB" w:rsidP="003A6849">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48EC9575" w14:textId="1586E9F5" w:rsidR="008328CB" w:rsidRPr="00C819E0" w:rsidRDefault="008328CB" w:rsidP="003A6849">
            <w:pPr>
              <w:pStyle w:val="TAL"/>
              <w:rPr>
                <w:rFonts w:cs="Arial"/>
                <w:sz w:val="14"/>
                <w:szCs w:val="14"/>
                <w:lang w:eastAsia="zh-CN"/>
              </w:rPr>
            </w:pPr>
            <w:r w:rsidRPr="00C819E0">
              <w:rPr>
                <w:rFonts w:cs="Arial"/>
                <w:sz w:val="14"/>
                <w:szCs w:val="14"/>
                <w:lang w:eastAsia="zh-CN"/>
              </w:rPr>
              <w:t>100MHz =</w:t>
            </w:r>
            <w:r w:rsidR="00637512" w:rsidRPr="00C819E0">
              <w:rPr>
                <w:rFonts w:cs="Arial"/>
                <w:sz w:val="14"/>
                <w:szCs w:val="14"/>
                <w:lang w:eastAsia="zh-CN"/>
              </w:rPr>
              <w:t xml:space="preserve"> 7.2+(-0.1)</w:t>
            </w:r>
            <w:r w:rsidR="00C819E0">
              <w:rPr>
                <w:rFonts w:cs="Arial"/>
                <w:sz w:val="14"/>
                <w:szCs w:val="14"/>
                <w:lang w:eastAsia="zh-CN"/>
              </w:rPr>
              <w:t xml:space="preserve"> </w:t>
            </w:r>
            <w:r w:rsidR="00637512" w:rsidRPr="00C819E0">
              <w:rPr>
                <w:rFonts w:cs="Arial"/>
                <w:sz w:val="14"/>
                <w:szCs w:val="14"/>
                <w:lang w:eastAsia="zh-CN"/>
              </w:rPr>
              <w:t>= 7.1</w:t>
            </w:r>
          </w:p>
          <w:p w14:paraId="1F3C1E02" w14:textId="1786DD34" w:rsidR="008328CB" w:rsidRPr="00C819E0" w:rsidRDefault="00747CF4" w:rsidP="003A6849">
            <w:pPr>
              <w:pStyle w:val="TAL"/>
              <w:rPr>
                <w:rFonts w:cs="Arial"/>
                <w:sz w:val="14"/>
                <w:szCs w:val="14"/>
                <w:lang w:eastAsia="zh-CN"/>
              </w:rPr>
            </w:pPr>
            <w:r>
              <w:rPr>
                <w:rFonts w:cs="Arial"/>
                <w:sz w:val="14"/>
                <w:szCs w:val="14"/>
                <w:lang w:eastAsia="zh-CN"/>
              </w:rPr>
              <w:t xml:space="preserve">200MHz </w:t>
            </w:r>
          </w:p>
          <w:p w14:paraId="7FE3FE79" w14:textId="686FDCC7" w:rsidR="008328CB" w:rsidRPr="00C819E0" w:rsidRDefault="00747CF4" w:rsidP="003A6849">
            <w:pPr>
              <w:pStyle w:val="TAL"/>
              <w:rPr>
                <w:rFonts w:cs="Arial"/>
                <w:sz w:val="14"/>
                <w:szCs w:val="14"/>
                <w:lang w:eastAsia="zh-CN"/>
              </w:rPr>
            </w:pPr>
            <w:r>
              <w:rPr>
                <w:rFonts w:cs="Arial"/>
                <w:sz w:val="14"/>
                <w:szCs w:val="14"/>
                <w:lang w:eastAsia="zh-CN"/>
              </w:rPr>
              <w:t xml:space="preserve">400MHz </w:t>
            </w:r>
          </w:p>
        </w:tc>
        <w:tc>
          <w:tcPr>
            <w:tcW w:w="2070" w:type="dxa"/>
            <w:tcBorders>
              <w:top w:val="single" w:sz="4" w:space="0" w:color="auto"/>
              <w:left w:val="nil"/>
              <w:bottom w:val="single" w:sz="4" w:space="0" w:color="auto"/>
              <w:right w:val="single" w:sz="8" w:space="0" w:color="auto"/>
            </w:tcBorders>
          </w:tcPr>
          <w:p w14:paraId="04FE7809" w14:textId="09D870D4"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314FAAAA" w14:textId="73CA243B" w:rsidR="009D78CE" w:rsidRPr="00C819E0" w:rsidRDefault="009D78CE" w:rsidP="009D78CE">
            <w:pPr>
              <w:pStyle w:val="TAL"/>
              <w:rPr>
                <w:rFonts w:cs="Arial"/>
                <w:sz w:val="14"/>
                <w:szCs w:val="14"/>
                <w:lang w:eastAsia="zh-CN"/>
              </w:rPr>
            </w:pPr>
            <w:r w:rsidRPr="00C819E0">
              <w:rPr>
                <w:rFonts w:cs="Arial"/>
                <w:sz w:val="14"/>
                <w:szCs w:val="14"/>
                <w:lang w:eastAsia="zh-CN"/>
              </w:rPr>
              <w:t>100MHz =</w:t>
            </w:r>
            <w:r w:rsidR="00FB2A16" w:rsidRPr="00C819E0">
              <w:rPr>
                <w:rFonts w:cs="Arial"/>
                <w:sz w:val="14"/>
                <w:szCs w:val="14"/>
                <w:lang w:eastAsia="zh-CN"/>
              </w:rPr>
              <w:t xml:space="preserve"> 11.2 +(-0.1)</w:t>
            </w:r>
            <w:r w:rsidR="00C819E0">
              <w:rPr>
                <w:rFonts w:cs="Arial"/>
                <w:sz w:val="14"/>
                <w:szCs w:val="14"/>
                <w:lang w:eastAsia="zh-CN"/>
              </w:rPr>
              <w:t xml:space="preserve"> </w:t>
            </w:r>
            <w:r w:rsidR="00FB2A16" w:rsidRPr="00C819E0">
              <w:rPr>
                <w:rFonts w:cs="Arial"/>
                <w:sz w:val="14"/>
                <w:szCs w:val="14"/>
                <w:lang w:eastAsia="zh-CN"/>
              </w:rPr>
              <w:t>=11.1</w:t>
            </w:r>
          </w:p>
          <w:p w14:paraId="58531AD7" w14:textId="0D5B1489" w:rsidR="009D78CE" w:rsidRPr="00C819E0" w:rsidRDefault="00747CF4" w:rsidP="009D78CE">
            <w:pPr>
              <w:pStyle w:val="TAL"/>
              <w:rPr>
                <w:rFonts w:cs="Arial"/>
                <w:sz w:val="14"/>
                <w:szCs w:val="14"/>
                <w:lang w:eastAsia="zh-CN"/>
              </w:rPr>
            </w:pPr>
            <w:r>
              <w:rPr>
                <w:rFonts w:cs="Arial"/>
                <w:sz w:val="14"/>
                <w:szCs w:val="14"/>
                <w:lang w:eastAsia="zh-CN"/>
              </w:rPr>
              <w:t xml:space="preserve">200MHz </w:t>
            </w:r>
          </w:p>
          <w:p w14:paraId="68A6726C" w14:textId="0C5C581D"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c>
          <w:tcPr>
            <w:tcW w:w="2060" w:type="dxa"/>
            <w:tcBorders>
              <w:top w:val="single" w:sz="4" w:space="0" w:color="auto"/>
              <w:left w:val="nil"/>
              <w:bottom w:val="single" w:sz="4" w:space="0" w:color="auto"/>
              <w:right w:val="single" w:sz="8" w:space="0" w:color="auto"/>
            </w:tcBorders>
          </w:tcPr>
          <w:p w14:paraId="476A6B59" w14:textId="007744AA"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58A51DC8" w14:textId="6BAE2791" w:rsidR="009D78CE" w:rsidRPr="00C819E0" w:rsidRDefault="009D78CE" w:rsidP="009D78CE">
            <w:pPr>
              <w:pStyle w:val="TAL"/>
              <w:rPr>
                <w:rFonts w:cs="Arial"/>
                <w:sz w:val="14"/>
                <w:szCs w:val="14"/>
                <w:lang w:eastAsia="zh-CN"/>
              </w:rPr>
            </w:pPr>
            <w:r w:rsidRPr="00C819E0">
              <w:rPr>
                <w:rFonts w:cs="Arial"/>
                <w:sz w:val="14"/>
                <w:szCs w:val="14"/>
                <w:lang w:eastAsia="zh-CN"/>
              </w:rPr>
              <w:t>100</w:t>
            </w:r>
            <w:r w:rsidR="00576A1D">
              <w:rPr>
                <w:rFonts w:cs="Arial"/>
                <w:sz w:val="14"/>
                <w:szCs w:val="14"/>
                <w:lang w:eastAsia="zh-CN"/>
              </w:rPr>
              <w:t>MHz</w:t>
            </w:r>
          </w:p>
          <w:p w14:paraId="51746370" w14:textId="482999C9" w:rsidR="009D78CE" w:rsidRPr="00C819E0" w:rsidRDefault="009D78CE" w:rsidP="009D78CE">
            <w:pPr>
              <w:pStyle w:val="TAL"/>
              <w:rPr>
                <w:rFonts w:cs="Arial"/>
                <w:sz w:val="14"/>
                <w:szCs w:val="14"/>
                <w:lang w:eastAsia="zh-CN"/>
              </w:rPr>
            </w:pPr>
            <w:r w:rsidRPr="00C819E0">
              <w:rPr>
                <w:rFonts w:cs="Arial"/>
                <w:sz w:val="14"/>
                <w:szCs w:val="14"/>
                <w:lang w:eastAsia="zh-CN"/>
              </w:rPr>
              <w:t xml:space="preserve">200MHz = </w:t>
            </w:r>
            <w:r w:rsidR="00576A1D" w:rsidRPr="00C819E0">
              <w:rPr>
                <w:rFonts w:cs="Arial"/>
                <w:sz w:val="14"/>
                <w:szCs w:val="14"/>
                <w:lang w:eastAsia="zh-CN"/>
              </w:rPr>
              <w:t>21.2+(-0.1)</w:t>
            </w:r>
            <w:r w:rsidR="00576A1D">
              <w:rPr>
                <w:rFonts w:cs="Arial"/>
                <w:sz w:val="14"/>
                <w:szCs w:val="14"/>
                <w:lang w:eastAsia="zh-CN"/>
              </w:rPr>
              <w:t xml:space="preserve"> </w:t>
            </w:r>
            <w:r w:rsidR="00576A1D" w:rsidRPr="00C819E0">
              <w:rPr>
                <w:rFonts w:cs="Arial"/>
                <w:sz w:val="14"/>
                <w:szCs w:val="14"/>
                <w:lang w:eastAsia="zh-CN"/>
              </w:rPr>
              <w:t>= 21.1</w:t>
            </w:r>
          </w:p>
          <w:p w14:paraId="54808CD9" w14:textId="48BCD501"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r>
    </w:tbl>
    <w:p w14:paraId="57060BC2" w14:textId="77777777" w:rsidR="006152A8" w:rsidRDefault="006152A8" w:rsidP="006152A8"/>
    <w:p w14:paraId="5D1B8655" w14:textId="565B7A12" w:rsidR="00C56E2C" w:rsidRDefault="00C56E2C" w:rsidP="00C56E2C">
      <w:pPr>
        <w:rPr>
          <w:b/>
          <w:i/>
        </w:rPr>
      </w:pPr>
      <w:r w:rsidRPr="00E36D5B">
        <w:rPr>
          <w:b/>
          <w:i/>
        </w:rPr>
        <w:t xml:space="preserve">Proposal </w:t>
      </w:r>
      <w:r w:rsidR="00D26047" w:rsidRPr="00E36D5B">
        <w:rPr>
          <w:b/>
          <w:i/>
        </w:rPr>
        <w:t>4</w:t>
      </w:r>
      <w:r w:rsidRPr="00E36D5B">
        <w:rPr>
          <w:b/>
          <w:i/>
        </w:rPr>
        <w:t>: The</w:t>
      </w:r>
      <w:r w:rsidR="00E36D5B" w:rsidRPr="00E36D5B">
        <w:rPr>
          <w:b/>
          <w:i/>
        </w:rPr>
        <w:t xml:space="preserve"> parameters for message contents provided in Table 3.2-1 are supported.</w:t>
      </w:r>
    </w:p>
    <w:p w14:paraId="0E66ED24" w14:textId="0FCA7196" w:rsidR="003B1F8F" w:rsidRDefault="003B1F8F" w:rsidP="003B1F8F">
      <w:r w:rsidRPr="003B1F8F">
        <w:t xml:space="preserve">The </w:t>
      </w:r>
      <w:r>
        <w:t>expected measured power b</w:t>
      </w:r>
      <w:r w:rsidRPr="005931D9">
        <w:t>ased on offline discussions,</w:t>
      </w:r>
      <w:r>
        <w:t xml:space="preserve"> related to the parameters described above are and </w:t>
      </w:r>
      <w:r w:rsidRPr="005931D9">
        <w:t>presented in contribution [</w:t>
      </w:r>
      <w:r>
        <w:t>6</w:t>
      </w:r>
      <w:r w:rsidRPr="005931D9">
        <w:t>]</w:t>
      </w:r>
      <w:r>
        <w:t xml:space="preserve"> are provided in Table 3.2-2, Table 3.2-3, and Table 3.2-4</w:t>
      </w:r>
      <w:r w:rsidRPr="005931D9">
        <w:t>.</w:t>
      </w:r>
    </w:p>
    <w:p w14:paraId="6474332C" w14:textId="77777777" w:rsidR="00460D40" w:rsidRDefault="00460D40" w:rsidP="003B1F8F"/>
    <w:p w14:paraId="00FE9371" w14:textId="0111AEF9" w:rsidR="003B1F8F" w:rsidRPr="003B1F8F" w:rsidRDefault="003B1F8F" w:rsidP="003B1F8F">
      <w:pPr>
        <w:jc w:val="center"/>
        <w:rPr>
          <w:rFonts w:ascii="Arial" w:hAnsi="Arial" w:cs="Arial"/>
          <w:b/>
        </w:rPr>
      </w:pPr>
      <w:r w:rsidRPr="003B1F8F">
        <w:rPr>
          <w:rFonts w:ascii="Arial" w:hAnsi="Arial" w:cs="Arial"/>
          <w:b/>
        </w:rPr>
        <w:lastRenderedPageBreak/>
        <w:t>Table 3.2-2: Test point 1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00B521B8" w14:textId="77777777" w:rsidTr="004B6807">
        <w:trPr>
          <w:jc w:val="center"/>
        </w:trPr>
        <w:tc>
          <w:tcPr>
            <w:tcW w:w="1868" w:type="dxa"/>
            <w:tcBorders>
              <w:bottom w:val="nil"/>
            </w:tcBorders>
            <w:vAlign w:val="center"/>
          </w:tcPr>
          <w:p w14:paraId="4E20ADA2" w14:textId="77777777" w:rsidR="003B1F8F" w:rsidRPr="00C60818" w:rsidRDefault="003B1F8F" w:rsidP="004B6807">
            <w:pPr>
              <w:pStyle w:val="TAH"/>
            </w:pPr>
          </w:p>
        </w:tc>
        <w:tc>
          <w:tcPr>
            <w:tcW w:w="952" w:type="dxa"/>
            <w:tcBorders>
              <w:bottom w:val="nil"/>
            </w:tcBorders>
          </w:tcPr>
          <w:p w14:paraId="56B20B99" w14:textId="77777777" w:rsidR="003B1F8F" w:rsidRPr="00C60818" w:rsidRDefault="003B1F8F" w:rsidP="004B6807">
            <w:pPr>
              <w:pStyle w:val="TAH"/>
            </w:pPr>
            <w:r w:rsidRPr="00C60818">
              <w:t>SCS</w:t>
            </w:r>
          </w:p>
        </w:tc>
        <w:tc>
          <w:tcPr>
            <w:tcW w:w="4718" w:type="dxa"/>
            <w:gridSpan w:val="4"/>
            <w:vAlign w:val="center"/>
          </w:tcPr>
          <w:p w14:paraId="0773CE11"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07F5F52F" w14:textId="77777777" w:rsidTr="004B6807">
        <w:trPr>
          <w:jc w:val="center"/>
        </w:trPr>
        <w:tc>
          <w:tcPr>
            <w:tcW w:w="1868" w:type="dxa"/>
            <w:tcBorders>
              <w:top w:val="nil"/>
              <w:bottom w:val="single" w:sz="4" w:space="0" w:color="auto"/>
            </w:tcBorders>
            <w:vAlign w:val="center"/>
          </w:tcPr>
          <w:p w14:paraId="3FDB4485" w14:textId="77777777" w:rsidR="003B1F8F" w:rsidRPr="00C60818" w:rsidRDefault="003B1F8F" w:rsidP="004B6807">
            <w:pPr>
              <w:pStyle w:val="TAH"/>
            </w:pPr>
          </w:p>
        </w:tc>
        <w:tc>
          <w:tcPr>
            <w:tcW w:w="952" w:type="dxa"/>
            <w:tcBorders>
              <w:top w:val="nil"/>
            </w:tcBorders>
          </w:tcPr>
          <w:p w14:paraId="59E07064" w14:textId="77777777" w:rsidR="003B1F8F" w:rsidRPr="00C60818" w:rsidRDefault="003B1F8F" w:rsidP="004B6807">
            <w:pPr>
              <w:pStyle w:val="TAH"/>
            </w:pPr>
          </w:p>
        </w:tc>
        <w:tc>
          <w:tcPr>
            <w:tcW w:w="1134" w:type="dxa"/>
            <w:vAlign w:val="center"/>
          </w:tcPr>
          <w:p w14:paraId="12449BF9" w14:textId="77777777" w:rsidR="003B1F8F" w:rsidRPr="00C60818" w:rsidRDefault="003B1F8F" w:rsidP="004B6807">
            <w:pPr>
              <w:pStyle w:val="TAH"/>
            </w:pPr>
            <w:r w:rsidRPr="00C60818">
              <w:t>50 MHz</w:t>
            </w:r>
          </w:p>
        </w:tc>
        <w:tc>
          <w:tcPr>
            <w:tcW w:w="1225" w:type="dxa"/>
            <w:vAlign w:val="center"/>
          </w:tcPr>
          <w:p w14:paraId="6D206BA8" w14:textId="77777777" w:rsidR="003B1F8F" w:rsidRPr="00C60818" w:rsidRDefault="003B1F8F" w:rsidP="004B6807">
            <w:pPr>
              <w:pStyle w:val="TAH"/>
            </w:pPr>
            <w:r w:rsidRPr="00C60818">
              <w:t>100 MHz</w:t>
            </w:r>
          </w:p>
        </w:tc>
        <w:tc>
          <w:tcPr>
            <w:tcW w:w="1134" w:type="dxa"/>
            <w:vAlign w:val="center"/>
          </w:tcPr>
          <w:p w14:paraId="0FCF01D2" w14:textId="77777777" w:rsidR="003B1F8F" w:rsidRPr="00C60818" w:rsidRDefault="003B1F8F" w:rsidP="004B6807">
            <w:pPr>
              <w:pStyle w:val="TAH"/>
            </w:pPr>
            <w:r w:rsidRPr="00C60818">
              <w:t>200 MHz</w:t>
            </w:r>
          </w:p>
        </w:tc>
        <w:tc>
          <w:tcPr>
            <w:tcW w:w="1225" w:type="dxa"/>
            <w:vAlign w:val="center"/>
          </w:tcPr>
          <w:p w14:paraId="13859D73" w14:textId="77777777" w:rsidR="003B1F8F" w:rsidRPr="00C60818" w:rsidRDefault="003B1F8F" w:rsidP="004B6807">
            <w:pPr>
              <w:pStyle w:val="TAH"/>
            </w:pPr>
            <w:r w:rsidRPr="00C60818">
              <w:t>400 MHz</w:t>
            </w:r>
          </w:p>
        </w:tc>
      </w:tr>
      <w:tr w:rsidR="003B1F8F" w:rsidRPr="00C60818" w14:paraId="64591D45" w14:textId="77777777" w:rsidTr="004B6807">
        <w:trPr>
          <w:jc w:val="center"/>
        </w:trPr>
        <w:tc>
          <w:tcPr>
            <w:tcW w:w="1868" w:type="dxa"/>
            <w:tcBorders>
              <w:bottom w:val="nil"/>
            </w:tcBorders>
            <w:vAlign w:val="center"/>
          </w:tcPr>
          <w:p w14:paraId="01CBCC97" w14:textId="77777777" w:rsidR="003B1F8F" w:rsidRPr="00C60818" w:rsidRDefault="003B1F8F" w:rsidP="004B6807">
            <w:pPr>
              <w:pStyle w:val="TAL"/>
            </w:pPr>
            <w:r w:rsidRPr="00C60818">
              <w:t xml:space="preserve">Expected Measured </w:t>
            </w:r>
          </w:p>
        </w:tc>
        <w:tc>
          <w:tcPr>
            <w:tcW w:w="952" w:type="dxa"/>
          </w:tcPr>
          <w:p w14:paraId="02747F65" w14:textId="77777777" w:rsidR="003B1F8F" w:rsidRPr="00C60818" w:rsidRDefault="003B1F8F" w:rsidP="004B6807">
            <w:pPr>
              <w:pStyle w:val="TAC"/>
            </w:pPr>
            <w:r w:rsidRPr="00C60818">
              <w:t>60kHz</w:t>
            </w:r>
          </w:p>
        </w:tc>
        <w:tc>
          <w:tcPr>
            <w:tcW w:w="1134" w:type="dxa"/>
            <w:vAlign w:val="center"/>
          </w:tcPr>
          <w:p w14:paraId="4A48048F" w14:textId="7312E4E5" w:rsidR="003B1F8F" w:rsidRPr="00C60818" w:rsidRDefault="00491D8A" w:rsidP="004B6807">
            <w:pPr>
              <w:pStyle w:val="TAC"/>
            </w:pPr>
            <w:r>
              <w:t>7.1</w:t>
            </w:r>
          </w:p>
        </w:tc>
        <w:tc>
          <w:tcPr>
            <w:tcW w:w="1225" w:type="dxa"/>
            <w:vAlign w:val="center"/>
          </w:tcPr>
          <w:p w14:paraId="47E3BBA2" w14:textId="2E1BD311" w:rsidR="003B1F8F" w:rsidRPr="00C60818" w:rsidRDefault="0019170A" w:rsidP="004B6807">
            <w:pPr>
              <w:pStyle w:val="TAC"/>
            </w:pPr>
            <w:r>
              <w:t>7.1</w:t>
            </w:r>
          </w:p>
        </w:tc>
        <w:tc>
          <w:tcPr>
            <w:tcW w:w="1134" w:type="dxa"/>
            <w:vAlign w:val="center"/>
          </w:tcPr>
          <w:p w14:paraId="06A21850" w14:textId="0F9870D9" w:rsidR="003B1F8F" w:rsidRPr="00C60818" w:rsidRDefault="0019170A" w:rsidP="004B6807">
            <w:pPr>
              <w:pStyle w:val="TAC"/>
            </w:pPr>
            <w:r>
              <w:t>7.1</w:t>
            </w:r>
          </w:p>
        </w:tc>
        <w:tc>
          <w:tcPr>
            <w:tcW w:w="1225" w:type="dxa"/>
            <w:vAlign w:val="center"/>
          </w:tcPr>
          <w:p w14:paraId="138B5C1A" w14:textId="77777777" w:rsidR="003B1F8F" w:rsidRPr="00C60818" w:rsidRDefault="003B1F8F" w:rsidP="004B6807">
            <w:pPr>
              <w:pStyle w:val="TAC"/>
            </w:pPr>
            <w:r>
              <w:t>N/A</w:t>
            </w:r>
          </w:p>
        </w:tc>
      </w:tr>
      <w:tr w:rsidR="003B1F8F" w:rsidRPr="00C60818" w14:paraId="1AABD0A6" w14:textId="77777777" w:rsidTr="004B6807">
        <w:trPr>
          <w:jc w:val="center"/>
        </w:trPr>
        <w:tc>
          <w:tcPr>
            <w:tcW w:w="1868" w:type="dxa"/>
            <w:tcBorders>
              <w:top w:val="nil"/>
            </w:tcBorders>
            <w:vAlign w:val="center"/>
          </w:tcPr>
          <w:p w14:paraId="49C4D960" w14:textId="77777777" w:rsidR="003B1F8F" w:rsidRPr="00C60818" w:rsidRDefault="003B1F8F" w:rsidP="004B6807">
            <w:pPr>
              <w:pStyle w:val="TAC"/>
            </w:pPr>
            <w:r w:rsidRPr="00C60818">
              <w:t>power</w:t>
            </w:r>
          </w:p>
        </w:tc>
        <w:tc>
          <w:tcPr>
            <w:tcW w:w="952" w:type="dxa"/>
          </w:tcPr>
          <w:p w14:paraId="1FD414A3" w14:textId="77777777" w:rsidR="003B1F8F" w:rsidRPr="00C60818" w:rsidRDefault="003B1F8F" w:rsidP="004B6807">
            <w:pPr>
              <w:pStyle w:val="TAC"/>
            </w:pPr>
            <w:r w:rsidRPr="00C60818">
              <w:t>120kHz</w:t>
            </w:r>
          </w:p>
        </w:tc>
        <w:tc>
          <w:tcPr>
            <w:tcW w:w="1134" w:type="dxa"/>
            <w:vAlign w:val="center"/>
          </w:tcPr>
          <w:p w14:paraId="2628861C" w14:textId="49355503" w:rsidR="003B1F8F" w:rsidRPr="00C60818" w:rsidRDefault="0019170A" w:rsidP="004B6807">
            <w:pPr>
              <w:pStyle w:val="TAC"/>
            </w:pPr>
            <w:r>
              <w:t>7.1</w:t>
            </w:r>
          </w:p>
        </w:tc>
        <w:tc>
          <w:tcPr>
            <w:tcW w:w="1225" w:type="dxa"/>
            <w:vAlign w:val="center"/>
          </w:tcPr>
          <w:p w14:paraId="7BADB24A" w14:textId="6036147E" w:rsidR="003B1F8F" w:rsidRPr="00C60818" w:rsidRDefault="0019170A" w:rsidP="004B6807">
            <w:pPr>
              <w:pStyle w:val="TAC"/>
            </w:pPr>
            <w:r>
              <w:t>7.1</w:t>
            </w:r>
          </w:p>
        </w:tc>
        <w:tc>
          <w:tcPr>
            <w:tcW w:w="1134" w:type="dxa"/>
            <w:vAlign w:val="center"/>
          </w:tcPr>
          <w:p w14:paraId="519DC415" w14:textId="0A0232B4" w:rsidR="003B1F8F" w:rsidRPr="00C60818" w:rsidRDefault="0019170A" w:rsidP="004B6807">
            <w:pPr>
              <w:pStyle w:val="TAC"/>
            </w:pPr>
            <w:r>
              <w:t>7.1</w:t>
            </w:r>
          </w:p>
        </w:tc>
        <w:tc>
          <w:tcPr>
            <w:tcW w:w="1225" w:type="dxa"/>
            <w:vAlign w:val="center"/>
          </w:tcPr>
          <w:p w14:paraId="2C783591" w14:textId="244FD97F" w:rsidR="003B1F8F" w:rsidRPr="00C60818" w:rsidRDefault="0019170A" w:rsidP="004B6807">
            <w:pPr>
              <w:pStyle w:val="TAC"/>
            </w:pPr>
            <w:r>
              <w:t>7.1</w:t>
            </w:r>
          </w:p>
        </w:tc>
      </w:tr>
      <w:tr w:rsidR="003B1F8F" w:rsidRPr="00C60818" w14:paraId="6FC329FF" w14:textId="77777777" w:rsidTr="004B6807">
        <w:trPr>
          <w:jc w:val="center"/>
        </w:trPr>
        <w:tc>
          <w:tcPr>
            <w:tcW w:w="2820" w:type="dxa"/>
            <w:gridSpan w:val="2"/>
            <w:tcBorders>
              <w:top w:val="nil"/>
            </w:tcBorders>
            <w:vAlign w:val="center"/>
          </w:tcPr>
          <w:p w14:paraId="4C702308" w14:textId="77777777" w:rsidR="003B1F8F" w:rsidRPr="00C60818" w:rsidRDefault="003B1F8F" w:rsidP="004B6807">
            <w:pPr>
              <w:pStyle w:val="TAC"/>
            </w:pPr>
            <w:r w:rsidRPr="003548C4">
              <w:t>Power tolerance</w:t>
            </w:r>
          </w:p>
        </w:tc>
        <w:tc>
          <w:tcPr>
            <w:tcW w:w="4718" w:type="dxa"/>
            <w:gridSpan w:val="4"/>
          </w:tcPr>
          <w:p w14:paraId="04FCC2A0" w14:textId="77777777" w:rsidR="003B1F8F" w:rsidRPr="00C60818" w:rsidRDefault="003B1F8F" w:rsidP="004B6807">
            <w:pPr>
              <w:pStyle w:val="TAC"/>
            </w:pPr>
            <w:r w:rsidRPr="003548C4">
              <w:t>± (14+TT)</w:t>
            </w:r>
            <w:r>
              <w:t xml:space="preserve"> </w:t>
            </w:r>
            <w:r w:rsidRPr="003548C4">
              <w:t>dB</w:t>
            </w:r>
          </w:p>
        </w:tc>
      </w:tr>
    </w:tbl>
    <w:p w14:paraId="5F5C8837" w14:textId="7BE292EC" w:rsidR="003B1F8F" w:rsidRDefault="003B1F8F" w:rsidP="003B1F8F"/>
    <w:p w14:paraId="46003D58" w14:textId="2E4614D0" w:rsidR="003B1F8F" w:rsidRPr="003B1F8F" w:rsidRDefault="003B1F8F" w:rsidP="003B1F8F">
      <w:pPr>
        <w:jc w:val="center"/>
        <w:rPr>
          <w:rFonts w:ascii="Arial" w:hAnsi="Arial" w:cs="Arial"/>
          <w:b/>
        </w:rPr>
      </w:pPr>
      <w:r w:rsidRPr="003B1F8F">
        <w:rPr>
          <w:rFonts w:ascii="Arial" w:hAnsi="Arial" w:cs="Arial"/>
          <w:b/>
        </w:rPr>
        <w:t>Table 3.2-</w:t>
      </w:r>
      <w:r>
        <w:rPr>
          <w:rFonts w:ascii="Arial" w:hAnsi="Arial" w:cs="Arial"/>
          <w:b/>
        </w:rPr>
        <w:t>3</w:t>
      </w:r>
      <w:r w:rsidRPr="003B1F8F">
        <w:rPr>
          <w:rFonts w:ascii="Arial" w:hAnsi="Arial" w:cs="Arial"/>
          <w:b/>
        </w:rPr>
        <w:t xml:space="preserve">: Test point </w:t>
      </w:r>
      <w:r>
        <w:rPr>
          <w:rFonts w:ascii="Arial" w:hAnsi="Arial" w:cs="Arial"/>
          <w:b/>
        </w:rPr>
        <w:t>2</w:t>
      </w:r>
      <w:r w:rsidRPr="003B1F8F">
        <w:rPr>
          <w:rFonts w:ascii="Arial" w:hAnsi="Arial" w:cs="Arial"/>
          <w:b/>
        </w:rPr>
        <w:t xml:space="preserve">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222A1568" w14:textId="77777777" w:rsidTr="004B6807">
        <w:trPr>
          <w:jc w:val="center"/>
        </w:trPr>
        <w:tc>
          <w:tcPr>
            <w:tcW w:w="1868" w:type="dxa"/>
            <w:tcBorders>
              <w:bottom w:val="nil"/>
            </w:tcBorders>
            <w:vAlign w:val="center"/>
          </w:tcPr>
          <w:p w14:paraId="123E4000" w14:textId="77777777" w:rsidR="003B1F8F" w:rsidRPr="00C60818" w:rsidRDefault="003B1F8F" w:rsidP="004B6807">
            <w:pPr>
              <w:pStyle w:val="TAH"/>
            </w:pPr>
          </w:p>
        </w:tc>
        <w:tc>
          <w:tcPr>
            <w:tcW w:w="952" w:type="dxa"/>
            <w:tcBorders>
              <w:bottom w:val="nil"/>
            </w:tcBorders>
          </w:tcPr>
          <w:p w14:paraId="7929EA1B" w14:textId="77777777" w:rsidR="003B1F8F" w:rsidRPr="00C60818" w:rsidRDefault="003B1F8F" w:rsidP="004B6807">
            <w:pPr>
              <w:pStyle w:val="TAH"/>
            </w:pPr>
            <w:r w:rsidRPr="00C60818">
              <w:t>SCS</w:t>
            </w:r>
          </w:p>
        </w:tc>
        <w:tc>
          <w:tcPr>
            <w:tcW w:w="4718" w:type="dxa"/>
            <w:gridSpan w:val="4"/>
            <w:vAlign w:val="center"/>
          </w:tcPr>
          <w:p w14:paraId="58071128"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32EBE6A2" w14:textId="77777777" w:rsidTr="004B6807">
        <w:trPr>
          <w:jc w:val="center"/>
        </w:trPr>
        <w:tc>
          <w:tcPr>
            <w:tcW w:w="1868" w:type="dxa"/>
            <w:tcBorders>
              <w:top w:val="nil"/>
              <w:bottom w:val="single" w:sz="4" w:space="0" w:color="auto"/>
            </w:tcBorders>
            <w:vAlign w:val="center"/>
          </w:tcPr>
          <w:p w14:paraId="43840382" w14:textId="77777777" w:rsidR="003B1F8F" w:rsidRPr="00C60818" w:rsidRDefault="003B1F8F" w:rsidP="004B6807">
            <w:pPr>
              <w:pStyle w:val="TAH"/>
            </w:pPr>
          </w:p>
        </w:tc>
        <w:tc>
          <w:tcPr>
            <w:tcW w:w="952" w:type="dxa"/>
            <w:tcBorders>
              <w:top w:val="nil"/>
            </w:tcBorders>
          </w:tcPr>
          <w:p w14:paraId="3A876C11" w14:textId="77777777" w:rsidR="003B1F8F" w:rsidRPr="00C60818" w:rsidRDefault="003B1F8F" w:rsidP="004B6807">
            <w:pPr>
              <w:pStyle w:val="TAH"/>
            </w:pPr>
          </w:p>
        </w:tc>
        <w:tc>
          <w:tcPr>
            <w:tcW w:w="1134" w:type="dxa"/>
            <w:vAlign w:val="center"/>
          </w:tcPr>
          <w:p w14:paraId="784999D8" w14:textId="77777777" w:rsidR="003B1F8F" w:rsidRPr="00C60818" w:rsidRDefault="003B1F8F" w:rsidP="004B6807">
            <w:pPr>
              <w:pStyle w:val="TAH"/>
            </w:pPr>
            <w:r w:rsidRPr="00C60818">
              <w:t>50 MHz</w:t>
            </w:r>
          </w:p>
        </w:tc>
        <w:tc>
          <w:tcPr>
            <w:tcW w:w="1225" w:type="dxa"/>
            <w:vAlign w:val="center"/>
          </w:tcPr>
          <w:p w14:paraId="3A9FF339" w14:textId="77777777" w:rsidR="003B1F8F" w:rsidRPr="00C60818" w:rsidRDefault="003B1F8F" w:rsidP="004B6807">
            <w:pPr>
              <w:pStyle w:val="TAH"/>
            </w:pPr>
            <w:r w:rsidRPr="00C60818">
              <w:t>100 MHz</w:t>
            </w:r>
          </w:p>
        </w:tc>
        <w:tc>
          <w:tcPr>
            <w:tcW w:w="1134" w:type="dxa"/>
            <w:vAlign w:val="center"/>
          </w:tcPr>
          <w:p w14:paraId="2542A002" w14:textId="77777777" w:rsidR="003B1F8F" w:rsidRPr="00C60818" w:rsidRDefault="003B1F8F" w:rsidP="004B6807">
            <w:pPr>
              <w:pStyle w:val="TAH"/>
            </w:pPr>
            <w:r w:rsidRPr="00C60818">
              <w:t>200 MHz</w:t>
            </w:r>
          </w:p>
        </w:tc>
        <w:tc>
          <w:tcPr>
            <w:tcW w:w="1225" w:type="dxa"/>
            <w:vAlign w:val="center"/>
          </w:tcPr>
          <w:p w14:paraId="08013F73" w14:textId="77777777" w:rsidR="003B1F8F" w:rsidRPr="00C60818" w:rsidRDefault="003B1F8F" w:rsidP="004B6807">
            <w:pPr>
              <w:pStyle w:val="TAH"/>
            </w:pPr>
            <w:r w:rsidRPr="00C60818">
              <w:t>400 MHz</w:t>
            </w:r>
          </w:p>
        </w:tc>
      </w:tr>
      <w:tr w:rsidR="003B1F8F" w:rsidRPr="00C60818" w14:paraId="175236D3" w14:textId="77777777" w:rsidTr="004B6807">
        <w:trPr>
          <w:jc w:val="center"/>
        </w:trPr>
        <w:tc>
          <w:tcPr>
            <w:tcW w:w="1868" w:type="dxa"/>
            <w:tcBorders>
              <w:bottom w:val="nil"/>
            </w:tcBorders>
            <w:vAlign w:val="center"/>
          </w:tcPr>
          <w:p w14:paraId="1EFBB61C" w14:textId="77777777" w:rsidR="003B1F8F" w:rsidRPr="00C60818" w:rsidRDefault="003B1F8F" w:rsidP="004B6807">
            <w:pPr>
              <w:pStyle w:val="TAL"/>
            </w:pPr>
            <w:r w:rsidRPr="00C60818">
              <w:t xml:space="preserve">Expected Measured </w:t>
            </w:r>
          </w:p>
        </w:tc>
        <w:tc>
          <w:tcPr>
            <w:tcW w:w="952" w:type="dxa"/>
          </w:tcPr>
          <w:p w14:paraId="3986212C" w14:textId="77777777" w:rsidR="003B1F8F" w:rsidRPr="00C60818" w:rsidRDefault="003B1F8F" w:rsidP="004B6807">
            <w:pPr>
              <w:pStyle w:val="TAC"/>
            </w:pPr>
            <w:r w:rsidRPr="00C60818">
              <w:t>60kHz</w:t>
            </w:r>
          </w:p>
        </w:tc>
        <w:tc>
          <w:tcPr>
            <w:tcW w:w="1134" w:type="dxa"/>
            <w:vAlign w:val="center"/>
          </w:tcPr>
          <w:p w14:paraId="69B35605" w14:textId="0ADB5DE7" w:rsidR="003B1F8F" w:rsidRPr="00C60818" w:rsidRDefault="0019170A" w:rsidP="004B6807">
            <w:pPr>
              <w:pStyle w:val="TAC"/>
            </w:pPr>
            <w:r>
              <w:t>11.1</w:t>
            </w:r>
          </w:p>
        </w:tc>
        <w:tc>
          <w:tcPr>
            <w:tcW w:w="1225" w:type="dxa"/>
            <w:vAlign w:val="center"/>
          </w:tcPr>
          <w:p w14:paraId="1FF7F122" w14:textId="66E32857" w:rsidR="003B1F8F" w:rsidRPr="00C60818" w:rsidRDefault="0019170A" w:rsidP="004B6807">
            <w:pPr>
              <w:pStyle w:val="TAC"/>
            </w:pPr>
            <w:r>
              <w:t>11.1</w:t>
            </w:r>
          </w:p>
        </w:tc>
        <w:tc>
          <w:tcPr>
            <w:tcW w:w="1134" w:type="dxa"/>
            <w:vAlign w:val="center"/>
          </w:tcPr>
          <w:p w14:paraId="05EA6DBC" w14:textId="47DEDB34" w:rsidR="003B1F8F" w:rsidRPr="00C60818" w:rsidRDefault="0019170A" w:rsidP="004B6807">
            <w:pPr>
              <w:pStyle w:val="TAC"/>
            </w:pPr>
            <w:r>
              <w:t>11.1</w:t>
            </w:r>
          </w:p>
        </w:tc>
        <w:tc>
          <w:tcPr>
            <w:tcW w:w="1225" w:type="dxa"/>
            <w:vAlign w:val="center"/>
          </w:tcPr>
          <w:p w14:paraId="0D808A9C" w14:textId="77777777" w:rsidR="003B1F8F" w:rsidRPr="00C60818" w:rsidRDefault="003B1F8F" w:rsidP="004B6807">
            <w:pPr>
              <w:pStyle w:val="TAC"/>
            </w:pPr>
            <w:r>
              <w:t>N/A</w:t>
            </w:r>
          </w:p>
        </w:tc>
      </w:tr>
      <w:tr w:rsidR="003B1F8F" w:rsidRPr="00C60818" w14:paraId="6EF16CD4" w14:textId="77777777" w:rsidTr="004B6807">
        <w:trPr>
          <w:jc w:val="center"/>
        </w:trPr>
        <w:tc>
          <w:tcPr>
            <w:tcW w:w="1868" w:type="dxa"/>
            <w:tcBorders>
              <w:top w:val="nil"/>
            </w:tcBorders>
            <w:vAlign w:val="center"/>
          </w:tcPr>
          <w:p w14:paraId="480E0050" w14:textId="77777777" w:rsidR="003B1F8F" w:rsidRPr="00C60818" w:rsidRDefault="003B1F8F" w:rsidP="004B6807">
            <w:pPr>
              <w:pStyle w:val="TAC"/>
            </w:pPr>
            <w:r w:rsidRPr="00C60818">
              <w:t>power</w:t>
            </w:r>
          </w:p>
        </w:tc>
        <w:tc>
          <w:tcPr>
            <w:tcW w:w="952" w:type="dxa"/>
          </w:tcPr>
          <w:p w14:paraId="5C2ED7B9" w14:textId="77777777" w:rsidR="003B1F8F" w:rsidRPr="00C60818" w:rsidRDefault="003B1F8F" w:rsidP="004B6807">
            <w:pPr>
              <w:pStyle w:val="TAC"/>
            </w:pPr>
            <w:r w:rsidRPr="00C60818">
              <w:t>120kHz</w:t>
            </w:r>
          </w:p>
        </w:tc>
        <w:tc>
          <w:tcPr>
            <w:tcW w:w="1134" w:type="dxa"/>
            <w:vAlign w:val="center"/>
          </w:tcPr>
          <w:p w14:paraId="0C16CC2C" w14:textId="2C3F3C96" w:rsidR="003B1F8F" w:rsidRPr="00C60818" w:rsidRDefault="0019170A" w:rsidP="004B6807">
            <w:pPr>
              <w:pStyle w:val="TAC"/>
            </w:pPr>
            <w:r>
              <w:t>11.1</w:t>
            </w:r>
          </w:p>
        </w:tc>
        <w:tc>
          <w:tcPr>
            <w:tcW w:w="1225" w:type="dxa"/>
            <w:vAlign w:val="center"/>
          </w:tcPr>
          <w:p w14:paraId="61A3600A" w14:textId="24E24EFF" w:rsidR="003B1F8F" w:rsidRPr="00C60818" w:rsidRDefault="0019170A" w:rsidP="004B6807">
            <w:pPr>
              <w:pStyle w:val="TAC"/>
            </w:pPr>
            <w:r>
              <w:t>11.1</w:t>
            </w:r>
          </w:p>
        </w:tc>
        <w:tc>
          <w:tcPr>
            <w:tcW w:w="1134" w:type="dxa"/>
            <w:vAlign w:val="center"/>
          </w:tcPr>
          <w:p w14:paraId="53A85857" w14:textId="5FB17BB0" w:rsidR="003B1F8F" w:rsidRPr="00C60818" w:rsidRDefault="0019170A" w:rsidP="004B6807">
            <w:pPr>
              <w:pStyle w:val="TAC"/>
            </w:pPr>
            <w:r>
              <w:t>11.1</w:t>
            </w:r>
          </w:p>
        </w:tc>
        <w:tc>
          <w:tcPr>
            <w:tcW w:w="1225" w:type="dxa"/>
            <w:vAlign w:val="center"/>
          </w:tcPr>
          <w:p w14:paraId="7C51F358" w14:textId="39F1ED00" w:rsidR="003B1F8F" w:rsidRPr="00C60818" w:rsidRDefault="0019170A" w:rsidP="004B6807">
            <w:pPr>
              <w:pStyle w:val="TAC"/>
            </w:pPr>
            <w:r>
              <w:t>11.1</w:t>
            </w:r>
          </w:p>
        </w:tc>
      </w:tr>
      <w:tr w:rsidR="003B1F8F" w:rsidRPr="00C60818" w14:paraId="1668FD3E" w14:textId="77777777" w:rsidTr="004B6807">
        <w:trPr>
          <w:jc w:val="center"/>
        </w:trPr>
        <w:tc>
          <w:tcPr>
            <w:tcW w:w="2820" w:type="dxa"/>
            <w:gridSpan w:val="2"/>
            <w:tcBorders>
              <w:top w:val="nil"/>
            </w:tcBorders>
            <w:vAlign w:val="center"/>
          </w:tcPr>
          <w:p w14:paraId="3EE8F694" w14:textId="77777777" w:rsidR="003B1F8F" w:rsidRPr="00C60818" w:rsidRDefault="003B1F8F" w:rsidP="004B6807">
            <w:pPr>
              <w:pStyle w:val="TAC"/>
            </w:pPr>
            <w:r w:rsidRPr="003548C4">
              <w:t>Power tolerance</w:t>
            </w:r>
          </w:p>
        </w:tc>
        <w:tc>
          <w:tcPr>
            <w:tcW w:w="4718" w:type="dxa"/>
            <w:gridSpan w:val="4"/>
          </w:tcPr>
          <w:p w14:paraId="0A486575" w14:textId="69E8A086" w:rsidR="003B1F8F" w:rsidRPr="00C60818" w:rsidRDefault="003B1F8F" w:rsidP="00491D8A">
            <w:pPr>
              <w:pStyle w:val="TAC"/>
            </w:pPr>
            <w:r w:rsidRPr="003548C4">
              <w:t>± (1</w:t>
            </w:r>
            <w:r w:rsidR="00491D8A">
              <w:t>2</w:t>
            </w:r>
            <w:r w:rsidRPr="003548C4">
              <w:t>+TT)</w:t>
            </w:r>
            <w:r>
              <w:t xml:space="preserve"> </w:t>
            </w:r>
            <w:r w:rsidRPr="003548C4">
              <w:t>dB</w:t>
            </w:r>
          </w:p>
        </w:tc>
      </w:tr>
    </w:tbl>
    <w:p w14:paraId="3E2B6BFC" w14:textId="5A2B9F53" w:rsidR="003B1F8F" w:rsidRDefault="003B1F8F" w:rsidP="003B1F8F"/>
    <w:p w14:paraId="59C670CF" w14:textId="7E040438" w:rsidR="003B1F8F" w:rsidRPr="003B1F8F" w:rsidRDefault="003B1F8F" w:rsidP="003B1F8F">
      <w:pPr>
        <w:jc w:val="center"/>
        <w:rPr>
          <w:rFonts w:ascii="Arial" w:hAnsi="Arial" w:cs="Arial"/>
          <w:b/>
        </w:rPr>
      </w:pPr>
      <w:r w:rsidRPr="003B1F8F">
        <w:rPr>
          <w:rFonts w:ascii="Arial" w:hAnsi="Arial" w:cs="Arial"/>
          <w:b/>
        </w:rPr>
        <w:t>Table 3.2-</w:t>
      </w:r>
      <w:r>
        <w:rPr>
          <w:rFonts w:ascii="Arial" w:hAnsi="Arial" w:cs="Arial"/>
          <w:b/>
        </w:rPr>
        <w:t>4</w:t>
      </w:r>
      <w:r w:rsidRPr="003B1F8F">
        <w:rPr>
          <w:rFonts w:ascii="Arial" w:hAnsi="Arial" w:cs="Arial"/>
          <w:b/>
        </w:rPr>
        <w:t xml:space="preserve">: Test point </w:t>
      </w:r>
      <w:r>
        <w:rPr>
          <w:rFonts w:ascii="Arial" w:hAnsi="Arial" w:cs="Arial"/>
          <w:b/>
        </w:rPr>
        <w:t>3</w:t>
      </w:r>
      <w:r w:rsidRPr="003B1F8F">
        <w:rPr>
          <w:rFonts w:ascii="Arial" w:hAnsi="Arial" w:cs="Arial"/>
          <w:b/>
        </w:rPr>
        <w:t xml:space="preserve">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5C9BBA80" w14:textId="77777777" w:rsidTr="004B6807">
        <w:trPr>
          <w:jc w:val="center"/>
        </w:trPr>
        <w:tc>
          <w:tcPr>
            <w:tcW w:w="1868" w:type="dxa"/>
            <w:tcBorders>
              <w:bottom w:val="nil"/>
            </w:tcBorders>
            <w:vAlign w:val="center"/>
          </w:tcPr>
          <w:p w14:paraId="2CE2A225" w14:textId="77777777" w:rsidR="003B1F8F" w:rsidRPr="00C60818" w:rsidRDefault="003B1F8F" w:rsidP="004B6807">
            <w:pPr>
              <w:pStyle w:val="TAH"/>
            </w:pPr>
          </w:p>
        </w:tc>
        <w:tc>
          <w:tcPr>
            <w:tcW w:w="952" w:type="dxa"/>
            <w:tcBorders>
              <w:bottom w:val="nil"/>
            </w:tcBorders>
          </w:tcPr>
          <w:p w14:paraId="0D734354" w14:textId="77777777" w:rsidR="003B1F8F" w:rsidRPr="00C60818" w:rsidRDefault="003B1F8F" w:rsidP="004B6807">
            <w:pPr>
              <w:pStyle w:val="TAH"/>
            </w:pPr>
            <w:r w:rsidRPr="00C60818">
              <w:t>SCS</w:t>
            </w:r>
          </w:p>
        </w:tc>
        <w:tc>
          <w:tcPr>
            <w:tcW w:w="4718" w:type="dxa"/>
            <w:gridSpan w:val="4"/>
            <w:vAlign w:val="center"/>
          </w:tcPr>
          <w:p w14:paraId="19EAB7D9"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736C1C80" w14:textId="77777777" w:rsidTr="004B6807">
        <w:trPr>
          <w:jc w:val="center"/>
        </w:trPr>
        <w:tc>
          <w:tcPr>
            <w:tcW w:w="1868" w:type="dxa"/>
            <w:tcBorders>
              <w:top w:val="nil"/>
              <w:bottom w:val="single" w:sz="4" w:space="0" w:color="auto"/>
            </w:tcBorders>
            <w:vAlign w:val="center"/>
          </w:tcPr>
          <w:p w14:paraId="5D4EA2F4" w14:textId="77777777" w:rsidR="003B1F8F" w:rsidRPr="00C60818" w:rsidRDefault="003B1F8F" w:rsidP="004B6807">
            <w:pPr>
              <w:pStyle w:val="TAH"/>
            </w:pPr>
          </w:p>
        </w:tc>
        <w:tc>
          <w:tcPr>
            <w:tcW w:w="952" w:type="dxa"/>
            <w:tcBorders>
              <w:top w:val="nil"/>
            </w:tcBorders>
          </w:tcPr>
          <w:p w14:paraId="2CCE5E68" w14:textId="77777777" w:rsidR="003B1F8F" w:rsidRPr="00C60818" w:rsidRDefault="003B1F8F" w:rsidP="004B6807">
            <w:pPr>
              <w:pStyle w:val="TAH"/>
            </w:pPr>
          </w:p>
        </w:tc>
        <w:tc>
          <w:tcPr>
            <w:tcW w:w="1134" w:type="dxa"/>
            <w:vAlign w:val="center"/>
          </w:tcPr>
          <w:p w14:paraId="0408879D" w14:textId="77777777" w:rsidR="003B1F8F" w:rsidRPr="00C60818" w:rsidRDefault="003B1F8F" w:rsidP="004B6807">
            <w:pPr>
              <w:pStyle w:val="TAH"/>
            </w:pPr>
            <w:r w:rsidRPr="00C60818">
              <w:t>50 MHz</w:t>
            </w:r>
          </w:p>
        </w:tc>
        <w:tc>
          <w:tcPr>
            <w:tcW w:w="1225" w:type="dxa"/>
            <w:vAlign w:val="center"/>
          </w:tcPr>
          <w:p w14:paraId="56473E9E" w14:textId="77777777" w:rsidR="003B1F8F" w:rsidRPr="00C60818" w:rsidRDefault="003B1F8F" w:rsidP="004B6807">
            <w:pPr>
              <w:pStyle w:val="TAH"/>
            </w:pPr>
            <w:r w:rsidRPr="00C60818">
              <w:t>100 MHz</w:t>
            </w:r>
          </w:p>
        </w:tc>
        <w:tc>
          <w:tcPr>
            <w:tcW w:w="1134" w:type="dxa"/>
            <w:vAlign w:val="center"/>
          </w:tcPr>
          <w:p w14:paraId="063A102A" w14:textId="77777777" w:rsidR="003B1F8F" w:rsidRPr="00C60818" w:rsidRDefault="003B1F8F" w:rsidP="004B6807">
            <w:pPr>
              <w:pStyle w:val="TAH"/>
            </w:pPr>
            <w:r w:rsidRPr="00C60818">
              <w:t>200 MHz</w:t>
            </w:r>
          </w:p>
        </w:tc>
        <w:tc>
          <w:tcPr>
            <w:tcW w:w="1225" w:type="dxa"/>
            <w:vAlign w:val="center"/>
          </w:tcPr>
          <w:p w14:paraId="7C8AC9C9" w14:textId="77777777" w:rsidR="003B1F8F" w:rsidRPr="00C60818" w:rsidRDefault="003B1F8F" w:rsidP="004B6807">
            <w:pPr>
              <w:pStyle w:val="TAH"/>
            </w:pPr>
            <w:r w:rsidRPr="00C60818">
              <w:t>400 MHz</w:t>
            </w:r>
          </w:p>
        </w:tc>
      </w:tr>
      <w:tr w:rsidR="003B1F8F" w:rsidRPr="00C60818" w14:paraId="03946CEA" w14:textId="77777777" w:rsidTr="004B6807">
        <w:trPr>
          <w:jc w:val="center"/>
        </w:trPr>
        <w:tc>
          <w:tcPr>
            <w:tcW w:w="1868" w:type="dxa"/>
            <w:tcBorders>
              <w:bottom w:val="nil"/>
            </w:tcBorders>
            <w:vAlign w:val="center"/>
          </w:tcPr>
          <w:p w14:paraId="158E5DB4" w14:textId="77777777" w:rsidR="003B1F8F" w:rsidRPr="00C60818" w:rsidRDefault="003B1F8F" w:rsidP="004B6807">
            <w:pPr>
              <w:pStyle w:val="TAL"/>
            </w:pPr>
            <w:r w:rsidRPr="00C60818">
              <w:t xml:space="preserve">Expected Measured </w:t>
            </w:r>
          </w:p>
        </w:tc>
        <w:tc>
          <w:tcPr>
            <w:tcW w:w="952" w:type="dxa"/>
          </w:tcPr>
          <w:p w14:paraId="11AD77F8" w14:textId="77777777" w:rsidR="003B1F8F" w:rsidRPr="00C60818" w:rsidRDefault="003B1F8F" w:rsidP="004B6807">
            <w:pPr>
              <w:pStyle w:val="TAC"/>
            </w:pPr>
            <w:r w:rsidRPr="00C60818">
              <w:t>60kHz</w:t>
            </w:r>
          </w:p>
        </w:tc>
        <w:tc>
          <w:tcPr>
            <w:tcW w:w="1134" w:type="dxa"/>
            <w:vAlign w:val="center"/>
          </w:tcPr>
          <w:p w14:paraId="46E013B3" w14:textId="547242A6" w:rsidR="003B1F8F" w:rsidRPr="00C60818" w:rsidRDefault="0019170A" w:rsidP="004B6807">
            <w:pPr>
              <w:pStyle w:val="TAC"/>
            </w:pPr>
            <w:r>
              <w:t>21.1</w:t>
            </w:r>
          </w:p>
        </w:tc>
        <w:tc>
          <w:tcPr>
            <w:tcW w:w="1225" w:type="dxa"/>
            <w:vAlign w:val="center"/>
          </w:tcPr>
          <w:p w14:paraId="1D60931F" w14:textId="40D89BD0" w:rsidR="003B1F8F" w:rsidRPr="00C60818" w:rsidRDefault="0019170A" w:rsidP="004B6807">
            <w:pPr>
              <w:pStyle w:val="TAC"/>
            </w:pPr>
            <w:r>
              <w:t>21.1</w:t>
            </w:r>
          </w:p>
        </w:tc>
        <w:tc>
          <w:tcPr>
            <w:tcW w:w="1134" w:type="dxa"/>
            <w:vAlign w:val="center"/>
          </w:tcPr>
          <w:p w14:paraId="1CF8BE9E" w14:textId="48089680" w:rsidR="003B1F8F" w:rsidRPr="00C60818" w:rsidRDefault="0019170A" w:rsidP="004B6807">
            <w:pPr>
              <w:pStyle w:val="TAC"/>
            </w:pPr>
            <w:r>
              <w:t>21.1</w:t>
            </w:r>
          </w:p>
        </w:tc>
        <w:tc>
          <w:tcPr>
            <w:tcW w:w="1225" w:type="dxa"/>
            <w:vAlign w:val="center"/>
          </w:tcPr>
          <w:p w14:paraId="0DB56946" w14:textId="77777777" w:rsidR="003B1F8F" w:rsidRPr="00C60818" w:rsidRDefault="003B1F8F" w:rsidP="004B6807">
            <w:pPr>
              <w:pStyle w:val="TAC"/>
            </w:pPr>
            <w:r>
              <w:t>N/A</w:t>
            </w:r>
          </w:p>
        </w:tc>
      </w:tr>
      <w:tr w:rsidR="003B1F8F" w:rsidRPr="00C60818" w14:paraId="67F7049C" w14:textId="77777777" w:rsidTr="004B6807">
        <w:trPr>
          <w:jc w:val="center"/>
        </w:trPr>
        <w:tc>
          <w:tcPr>
            <w:tcW w:w="1868" w:type="dxa"/>
            <w:tcBorders>
              <w:top w:val="nil"/>
            </w:tcBorders>
            <w:vAlign w:val="center"/>
          </w:tcPr>
          <w:p w14:paraId="7022EF3F" w14:textId="77777777" w:rsidR="003B1F8F" w:rsidRPr="00C60818" w:rsidRDefault="003B1F8F" w:rsidP="004B6807">
            <w:pPr>
              <w:pStyle w:val="TAC"/>
            </w:pPr>
            <w:r w:rsidRPr="00C60818">
              <w:t>power</w:t>
            </w:r>
          </w:p>
        </w:tc>
        <w:tc>
          <w:tcPr>
            <w:tcW w:w="952" w:type="dxa"/>
          </w:tcPr>
          <w:p w14:paraId="07414478" w14:textId="77777777" w:rsidR="003B1F8F" w:rsidRPr="00C60818" w:rsidRDefault="003B1F8F" w:rsidP="004B6807">
            <w:pPr>
              <w:pStyle w:val="TAC"/>
            </w:pPr>
            <w:r w:rsidRPr="00C60818">
              <w:t>120kHz</w:t>
            </w:r>
          </w:p>
        </w:tc>
        <w:tc>
          <w:tcPr>
            <w:tcW w:w="1134" w:type="dxa"/>
            <w:vAlign w:val="center"/>
          </w:tcPr>
          <w:p w14:paraId="6DEC5761" w14:textId="1E657727" w:rsidR="003B1F8F" w:rsidRPr="00C60818" w:rsidRDefault="0019170A" w:rsidP="004B6807">
            <w:pPr>
              <w:pStyle w:val="TAC"/>
            </w:pPr>
            <w:r>
              <w:t>21.1</w:t>
            </w:r>
          </w:p>
        </w:tc>
        <w:tc>
          <w:tcPr>
            <w:tcW w:w="1225" w:type="dxa"/>
            <w:vAlign w:val="center"/>
          </w:tcPr>
          <w:p w14:paraId="1EE10F63" w14:textId="7B47B15F" w:rsidR="003B1F8F" w:rsidRPr="00C60818" w:rsidRDefault="0019170A" w:rsidP="004B6807">
            <w:pPr>
              <w:pStyle w:val="TAC"/>
            </w:pPr>
            <w:r>
              <w:t>21.1</w:t>
            </w:r>
          </w:p>
        </w:tc>
        <w:tc>
          <w:tcPr>
            <w:tcW w:w="1134" w:type="dxa"/>
            <w:vAlign w:val="center"/>
          </w:tcPr>
          <w:p w14:paraId="3B181937" w14:textId="04C7BC09" w:rsidR="003B1F8F" w:rsidRPr="00C60818" w:rsidRDefault="0019170A" w:rsidP="004B6807">
            <w:pPr>
              <w:pStyle w:val="TAC"/>
            </w:pPr>
            <w:r>
              <w:t>21.1</w:t>
            </w:r>
          </w:p>
        </w:tc>
        <w:tc>
          <w:tcPr>
            <w:tcW w:w="1225" w:type="dxa"/>
            <w:vAlign w:val="center"/>
          </w:tcPr>
          <w:p w14:paraId="268C1B10" w14:textId="7D2965E5" w:rsidR="003B1F8F" w:rsidRPr="00C60818" w:rsidRDefault="0019170A" w:rsidP="004B6807">
            <w:pPr>
              <w:pStyle w:val="TAC"/>
            </w:pPr>
            <w:r>
              <w:t>21.1</w:t>
            </w:r>
          </w:p>
        </w:tc>
      </w:tr>
      <w:tr w:rsidR="003B1F8F" w:rsidRPr="00C60818" w14:paraId="0F2601B2" w14:textId="77777777" w:rsidTr="004B6807">
        <w:trPr>
          <w:jc w:val="center"/>
        </w:trPr>
        <w:tc>
          <w:tcPr>
            <w:tcW w:w="2820" w:type="dxa"/>
            <w:gridSpan w:val="2"/>
            <w:tcBorders>
              <w:top w:val="nil"/>
            </w:tcBorders>
            <w:vAlign w:val="center"/>
          </w:tcPr>
          <w:p w14:paraId="0A78BFAC" w14:textId="77777777" w:rsidR="003B1F8F" w:rsidRPr="00C60818" w:rsidRDefault="003B1F8F" w:rsidP="004B6807">
            <w:pPr>
              <w:pStyle w:val="TAC"/>
            </w:pPr>
            <w:r w:rsidRPr="003548C4">
              <w:t>Power tolerance</w:t>
            </w:r>
          </w:p>
        </w:tc>
        <w:tc>
          <w:tcPr>
            <w:tcW w:w="4718" w:type="dxa"/>
            <w:gridSpan w:val="4"/>
          </w:tcPr>
          <w:p w14:paraId="555DEBA5" w14:textId="1FB2302C" w:rsidR="003B1F8F" w:rsidRPr="00C60818" w:rsidRDefault="003B1F8F" w:rsidP="00491D8A">
            <w:pPr>
              <w:pStyle w:val="TAC"/>
            </w:pPr>
            <w:r w:rsidRPr="003548C4">
              <w:t>± (1</w:t>
            </w:r>
            <w:r w:rsidR="00491D8A">
              <w:t>2</w:t>
            </w:r>
            <w:r w:rsidRPr="003548C4">
              <w:t>+TT)</w:t>
            </w:r>
            <w:r>
              <w:t xml:space="preserve"> </w:t>
            </w:r>
            <w:r w:rsidRPr="003548C4">
              <w:t>dB</w:t>
            </w:r>
          </w:p>
        </w:tc>
      </w:tr>
    </w:tbl>
    <w:p w14:paraId="568C2724" w14:textId="77777777" w:rsidR="003B1F8F" w:rsidRDefault="003B1F8F" w:rsidP="003B1F8F"/>
    <w:p w14:paraId="37CF77C4" w14:textId="646A5BFE" w:rsidR="003B1F8F" w:rsidRPr="00460D40" w:rsidRDefault="00460D40" w:rsidP="003B1F8F">
      <w:pPr>
        <w:rPr>
          <w:b/>
          <w:i/>
        </w:rPr>
      </w:pPr>
      <w:r w:rsidRPr="00460D40">
        <w:rPr>
          <w:b/>
          <w:i/>
        </w:rPr>
        <w:t>Proposal 5: The expected measured power values for test point 1, test point 2 and test point 3 are supported.</w:t>
      </w:r>
    </w:p>
    <w:p w14:paraId="1DFE08D7" w14:textId="4E497FE3" w:rsidR="00FB5C40" w:rsidRDefault="005F08BD" w:rsidP="00FB5C40">
      <w:r>
        <w:t xml:space="preserve">Since the test case is similar to the absolute power tolerance test case in TS 38.521-2, clause 6.3.4.2 we recommend to use the same message contents. </w:t>
      </w:r>
    </w:p>
    <w:p w14:paraId="4F3D5BB8" w14:textId="527D1FD6" w:rsidR="00662302" w:rsidRPr="000F035A" w:rsidRDefault="00C56E2C" w:rsidP="00A16C44">
      <w:pPr>
        <w:rPr>
          <w:b/>
          <w:i/>
        </w:rPr>
      </w:pPr>
      <w:r>
        <w:rPr>
          <w:b/>
          <w:i/>
        </w:rPr>
        <w:t>Proposal</w:t>
      </w:r>
      <w:r w:rsidR="00EA11B5" w:rsidRPr="000F035A">
        <w:rPr>
          <w:b/>
          <w:i/>
        </w:rPr>
        <w:t xml:space="preserve"> </w:t>
      </w:r>
      <w:r w:rsidR="00460D40">
        <w:rPr>
          <w:b/>
          <w:i/>
        </w:rPr>
        <w:t>6</w:t>
      </w:r>
      <w:r w:rsidR="00EA11B5"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 xml:space="preserve">n </w:t>
      </w:r>
      <w:r w:rsidR="005F08BD">
        <w:rPr>
          <w:b/>
          <w:i/>
        </w:rPr>
        <w:t>TS 38.521-2, clause 6.3.4.2 can be reused for the absolute power control for CA test cases</w:t>
      </w:r>
      <w:r w:rsidR="009860AC">
        <w:rPr>
          <w:b/>
          <w:i/>
        </w:rPr>
        <w:t xml:space="preserve"> is supported</w:t>
      </w:r>
      <w:r w:rsidR="000F035A" w:rsidRPr="000F035A">
        <w:rPr>
          <w:b/>
          <w:i/>
        </w:rPr>
        <w:t>.</w:t>
      </w:r>
    </w:p>
    <w:p w14:paraId="7FF47CE1" w14:textId="7F30B89D" w:rsidR="000F035A" w:rsidRDefault="001A75FA" w:rsidP="009C3CB1">
      <w:r>
        <w:t xml:space="preserve">Sine this is the absolute power control for CA test case, </w:t>
      </w:r>
      <w:r w:rsidRPr="001A75FA">
        <w:t>Test CC combination setting for the CA Configuration across bandwidth combination sets supported by the UE</w:t>
      </w:r>
      <w:r>
        <w:t>,</w:t>
      </w:r>
      <w:r w:rsidRPr="001A75FA">
        <w:t xml:space="preserve"> </w:t>
      </w:r>
      <w:r>
        <w:t xml:space="preserve">we </w:t>
      </w:r>
      <w:r w:rsidR="00EA11B5">
        <w:t>propos</w:t>
      </w:r>
      <w:r w:rsidR="009C3CB1">
        <w:t>e the following test procedure:</w:t>
      </w:r>
    </w:p>
    <w:p w14:paraId="1D14D763" w14:textId="77777777" w:rsidR="001A75FA" w:rsidRPr="001A75FA" w:rsidRDefault="001A75FA" w:rsidP="001A75FA">
      <w:pPr>
        <w:pStyle w:val="B1"/>
        <w:rPr>
          <w:highlight w:val="green"/>
        </w:rPr>
      </w:pPr>
      <w:r w:rsidRPr="001A75FA">
        <w:rPr>
          <w:highlight w:val="green"/>
        </w:rPr>
        <w:t>1.</w:t>
      </w:r>
      <w:r w:rsidRPr="001A75FA">
        <w:rPr>
          <w:highlight w:val="green"/>
        </w:rPr>
        <w:tab/>
        <w:t>Configure SCC according to Annex C.0, C.1, C.2, and C.3 for all downlink physical channels.</w:t>
      </w:r>
    </w:p>
    <w:p w14:paraId="4397BDD7" w14:textId="77777777" w:rsidR="001A75FA" w:rsidRPr="001A75FA" w:rsidRDefault="001A75FA" w:rsidP="001A75FA">
      <w:pPr>
        <w:pStyle w:val="B1"/>
        <w:rPr>
          <w:highlight w:val="green"/>
        </w:rPr>
      </w:pPr>
      <w:r w:rsidRPr="001A75FA">
        <w:rPr>
          <w:highlight w:val="green"/>
        </w:rPr>
        <w:t>2.</w:t>
      </w:r>
      <w:r w:rsidRPr="001A75FA">
        <w:rPr>
          <w:highlight w:val="green"/>
        </w:rPr>
        <w:tab/>
        <w:t>The SS shall configure SCC as per TS 38.508-1 [10] clause 5.5.1. Message contents are defined in clause 6.3A.4.2.1.4.3.</w:t>
      </w:r>
    </w:p>
    <w:p w14:paraId="2F5AC8E2" w14:textId="77777777" w:rsidR="001A75FA" w:rsidRPr="00C16FE6" w:rsidRDefault="001A75FA" w:rsidP="001A75FA">
      <w:pPr>
        <w:pStyle w:val="B1"/>
      </w:pPr>
      <w:r w:rsidRPr="001A75FA">
        <w:rPr>
          <w:highlight w:val="green"/>
        </w:rPr>
        <w:t>3.</w:t>
      </w:r>
      <w:r w:rsidRPr="001A75FA">
        <w:rPr>
          <w:highlight w:val="green"/>
        </w:rPr>
        <w:tab/>
        <w:t>SS activates SCC by sending the activation MAC CE (Refer TS 38.321 [28], clauses 5.9, 6.1.3.10). Wait for at least 2 seconds (Refer TS 38.133[25], clause9.2).</w:t>
      </w:r>
    </w:p>
    <w:p w14:paraId="48D94F88" w14:textId="77777777" w:rsidR="001A75FA" w:rsidRPr="00C60818" w:rsidRDefault="001A75FA" w:rsidP="001A75FA">
      <w:pPr>
        <w:pStyle w:val="B1"/>
      </w:pPr>
      <w:r>
        <w:t>4.</w:t>
      </w:r>
      <w:r w:rsidRPr="00C60818">
        <w:tab/>
        <w:t xml:space="preserve">SS sends uplink scheduling information for each UL HARQ process via PDCCH DCI format 0_1 </w:t>
      </w:r>
      <w:r w:rsidRPr="00703817">
        <w:t xml:space="preserve">with TPC command 0dB </w:t>
      </w:r>
      <w:r w:rsidRPr="00C60818">
        <w:t>for C_RNTI to schedule the UL RMC according to Table 6.3.1.4.1-1. Since the UE has no payload and no loopback data to send the UE sends uplink MAC padding bits on the UL RMC.</w:t>
      </w:r>
    </w:p>
    <w:p w14:paraId="53CCEE8B" w14:textId="77777777" w:rsidR="001A75FA" w:rsidRDefault="001A75FA" w:rsidP="001A75FA">
      <w:pPr>
        <w:pStyle w:val="B1"/>
      </w:pPr>
      <w:r>
        <w:t>5</w:t>
      </w:r>
      <w:r w:rsidRPr="00C60818">
        <w:t>.</w:t>
      </w:r>
      <w:r w:rsidRPr="00C60818">
        <w:tab/>
        <w:t xml:space="preserve">Configure the UE transmitted output power to test point 1 in section </w:t>
      </w:r>
      <w:r w:rsidRPr="00FF5EEE">
        <w:t>6.3A.4.2.1.4.3</w:t>
      </w:r>
      <w:r w:rsidRPr="00C60818">
        <w:t>.</w:t>
      </w:r>
    </w:p>
    <w:p w14:paraId="77E8380A" w14:textId="77777777" w:rsidR="001A75FA" w:rsidRPr="00C60818" w:rsidRDefault="001A75FA" w:rsidP="001A75FA">
      <w:pPr>
        <w:pStyle w:val="B1"/>
      </w:pPr>
      <w:r>
        <w:t>3.</w:t>
      </w:r>
      <w:r>
        <w:tab/>
      </w:r>
      <w:r w:rsidRPr="00C60818">
        <w:t xml:space="preserve">Set the UE in the </w:t>
      </w:r>
      <w:proofErr w:type="spellStart"/>
      <w:r w:rsidRPr="00C60818">
        <w:t>Tx</w:t>
      </w:r>
      <w:proofErr w:type="spellEnd"/>
      <w:r w:rsidRPr="00C60818">
        <w:t xml:space="preserve"> beam peak direction found with a 3D EIRP scan as performed in Annex K.1.1.</w:t>
      </w:r>
      <w:r>
        <w:t xml:space="preserve"> </w:t>
      </w:r>
      <w:r w:rsidRPr="00860227">
        <w:t xml:space="preserve">Allow at least BEAM_SELECT_WAIT_TIME (NOTE 4) for the UE </w:t>
      </w:r>
      <w:proofErr w:type="spellStart"/>
      <w:r w:rsidRPr="00860227">
        <w:t>Tx</w:t>
      </w:r>
      <w:proofErr w:type="spellEnd"/>
      <w:r w:rsidRPr="00860227">
        <w:t xml:space="preserve"> beam selection to complete.</w:t>
      </w:r>
    </w:p>
    <w:p w14:paraId="22BAC6E7" w14:textId="77777777" w:rsidR="001A75FA" w:rsidRPr="00C60818" w:rsidRDefault="001A75FA" w:rsidP="001A75FA">
      <w:pPr>
        <w:pStyle w:val="B1"/>
      </w:pPr>
      <w:r>
        <w:t>6</w:t>
      </w:r>
      <w:r w:rsidRPr="00C60818">
        <w:t>.</w:t>
      </w:r>
      <w:r w:rsidRPr="00C60818">
        <w:tab/>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w:t>
      </w:r>
      <w:proofErr w:type="spellEnd"/>
      <w:r w:rsidRPr="00C60818">
        <w:t xml:space="preserve"> only.</w:t>
      </w:r>
    </w:p>
    <w:p w14:paraId="726D5BB7" w14:textId="77777777" w:rsidR="001A75FA" w:rsidRPr="00C60818" w:rsidRDefault="001A75FA" w:rsidP="001A75FA">
      <w:pPr>
        <w:pStyle w:val="B1"/>
      </w:pPr>
      <w:r>
        <w:t>7</w:t>
      </w:r>
      <w:r w:rsidRPr="00C60818">
        <w:t>.</w:t>
      </w:r>
      <w:r w:rsidRPr="00C60818">
        <w:tab/>
        <w:t xml:space="preserve">Measure UE EIRP in the </w:t>
      </w:r>
      <w:proofErr w:type="spellStart"/>
      <w:r w:rsidRPr="00C60818">
        <w:t>Tx</w:t>
      </w:r>
      <w:proofErr w:type="spellEnd"/>
      <w:r w:rsidRPr="00C60818">
        <w:t xml:space="preserve"> beam peak direction in the measurement bandwidth specified in Table 6.3</w:t>
      </w:r>
      <w:r>
        <w:t>A</w:t>
      </w:r>
      <w:r w:rsidRPr="00C60818">
        <w:t>.4.2.</w:t>
      </w:r>
      <w:r>
        <w:t>1.</w:t>
      </w:r>
      <w:r w:rsidRPr="00C60818">
        <w:t xml:space="preserve">5-1 </w:t>
      </w:r>
      <w:proofErr w:type="spellStart"/>
      <w:r>
        <w:t>thur</w:t>
      </w:r>
      <w:proofErr w:type="spellEnd"/>
      <w:r w:rsidRPr="00C60818">
        <w:t xml:space="preserve"> Table 6.3</w:t>
      </w:r>
      <w:r>
        <w:t>A</w:t>
      </w:r>
      <w:r w:rsidRPr="00C60818">
        <w:t>.4.2.</w:t>
      </w:r>
      <w:r>
        <w:t>1.</w:t>
      </w:r>
      <w:r w:rsidRPr="00C60818">
        <w:t>5-</w:t>
      </w:r>
      <w:r>
        <w:t>3</w:t>
      </w:r>
      <w:r w:rsidRPr="00C60818">
        <w:t xml:space="preserve"> for the specific channel bandwidth under test.</w:t>
      </w:r>
      <w:r w:rsidRPr="00C60818">
        <w:rPr>
          <w:color w:val="000000"/>
        </w:rPr>
        <w:t xml:space="preserve"> EIRP test procedure </w:t>
      </w:r>
      <w:r w:rsidRPr="00C60818">
        <w:rPr>
          <w:color w:val="000000"/>
        </w:rPr>
        <w:lastRenderedPageBreak/>
        <w:t>is defined in Annex K</w:t>
      </w:r>
      <w:r w:rsidRPr="00C60818">
        <w:t xml:space="preserve">. The measuring duration is [one active uplink </w:t>
      </w:r>
      <w:proofErr w:type="spellStart"/>
      <w:r w:rsidRPr="00C60818">
        <w:t>subframe</w:t>
      </w:r>
      <w:proofErr w:type="spellEnd"/>
      <w:r w:rsidRPr="00C60818">
        <w:t>]. EIRP is calculated considering both polarizations, theta and phi. For TDD slots with transient periods are not under test.</w:t>
      </w:r>
    </w:p>
    <w:p w14:paraId="6864667A" w14:textId="77777777" w:rsidR="001A75FA" w:rsidRPr="00C60818" w:rsidRDefault="001A75FA" w:rsidP="001A75FA">
      <w:pPr>
        <w:pStyle w:val="B1"/>
      </w:pPr>
      <w:r>
        <w:t>8</w:t>
      </w:r>
      <w:r w:rsidRPr="00C60818">
        <w:t>.</w:t>
      </w:r>
      <w:r w:rsidRPr="00C60818">
        <w:tab/>
      </w:r>
      <w:r w:rsidRPr="00C60818">
        <w:rPr>
          <w:lang w:eastAsia="ja-JP"/>
        </w:rPr>
        <w:t xml:space="preserve">SS deactivates the UE </w:t>
      </w:r>
      <w:proofErr w:type="spellStart"/>
      <w:r w:rsidRPr="00C60818">
        <w:rPr>
          <w:lang w:eastAsia="ja-JP"/>
        </w:rPr>
        <w:t>Beamlock</w:t>
      </w:r>
      <w:proofErr w:type="spellEnd"/>
      <w:r w:rsidRPr="00C60818">
        <w:rPr>
          <w:lang w:eastAsia="ja-JP"/>
        </w:rPr>
        <w:t xml:space="preserve"> Function (UBF) by performing the procedure as specified in TS 38.508-1 [10] clause 4.9.3.</w:t>
      </w:r>
    </w:p>
    <w:p w14:paraId="3894FFE2" w14:textId="60A4B4C9" w:rsidR="00C56ABB" w:rsidRDefault="001A75FA" w:rsidP="001A75FA">
      <w:pPr>
        <w:pStyle w:val="B1"/>
      </w:pPr>
      <w:r>
        <w:t>9</w:t>
      </w:r>
      <w:r w:rsidRPr="00C60818">
        <w:t>.</w:t>
      </w:r>
      <w:r w:rsidRPr="00C60818">
        <w:tab/>
        <w:t xml:space="preserve">Repeat test steps </w:t>
      </w:r>
      <w:r>
        <w:t>2</w:t>
      </w:r>
      <w:r w:rsidRPr="00C60818">
        <w:t>~</w:t>
      </w:r>
      <w:r>
        <w:t>9</w:t>
      </w:r>
      <w:r w:rsidRPr="00C60818">
        <w:t xml:space="preserve"> for measurement </w:t>
      </w:r>
      <w:r>
        <w:t>for</w:t>
      </w:r>
      <w:r w:rsidRPr="00C60818">
        <w:t xml:space="preserve"> test point 2</w:t>
      </w:r>
      <w:r>
        <w:t>~3</w:t>
      </w:r>
      <w:r w:rsidRPr="00C60818">
        <w:t xml:space="preserve">. The timing of the execution between </w:t>
      </w:r>
      <w:r>
        <w:t>each</w:t>
      </w:r>
      <w:r w:rsidRPr="00C60818">
        <w:t xml:space="preserve"> test point shall be lar</w:t>
      </w:r>
      <w:r w:rsidRPr="00C60818">
        <w:rPr>
          <w:snapToGrid w:val="0"/>
        </w:rPr>
        <w:t>ger than 20ms.</w:t>
      </w:r>
    </w:p>
    <w:p w14:paraId="308FC2A7" w14:textId="6C7C4485" w:rsidR="00EA11B5" w:rsidRDefault="00C56E2C" w:rsidP="00A16C44">
      <w:pPr>
        <w:rPr>
          <w:b/>
          <w:i/>
        </w:rPr>
      </w:pPr>
      <w:r>
        <w:rPr>
          <w:b/>
          <w:i/>
        </w:rPr>
        <w:t xml:space="preserve">Proposal </w:t>
      </w:r>
      <w:r w:rsidR="00460D40">
        <w:rPr>
          <w:b/>
          <w:i/>
        </w:rPr>
        <w:t>7</w:t>
      </w:r>
      <w:r w:rsidR="00D44763" w:rsidRPr="000F035A">
        <w:rPr>
          <w:b/>
          <w:i/>
        </w:rPr>
        <w:t xml:space="preserve">: The </w:t>
      </w:r>
      <w:r w:rsidR="00D44763">
        <w:rPr>
          <w:b/>
          <w:i/>
        </w:rPr>
        <w:t xml:space="preserve">test procedure </w:t>
      </w:r>
      <w:r w:rsidR="00D26047">
        <w:rPr>
          <w:b/>
          <w:i/>
        </w:rPr>
        <w:t xml:space="preserve">for absolute power control for CA </w:t>
      </w:r>
      <w:r w:rsidR="00D44763">
        <w:rPr>
          <w:b/>
          <w:i/>
        </w:rPr>
        <w:t xml:space="preserve">is </w:t>
      </w:r>
      <w:r w:rsidR="00D26047">
        <w:rPr>
          <w:b/>
          <w:i/>
        </w:rPr>
        <w:t>supported</w:t>
      </w:r>
      <w:r w:rsidR="00D44763" w:rsidRPr="000F035A">
        <w:rPr>
          <w:b/>
          <w:i/>
        </w:rPr>
        <w:t>.</w:t>
      </w:r>
    </w:p>
    <w:p w14:paraId="162B5E2E" w14:textId="77777777" w:rsidR="00D44763" w:rsidRPr="001F5525" w:rsidRDefault="00D44763" w:rsidP="00A16C44"/>
    <w:p w14:paraId="18C8D890" w14:textId="65EC0053" w:rsidR="00A16C44" w:rsidRPr="00905269" w:rsidRDefault="005C2925" w:rsidP="00A16C44">
      <w:pPr>
        <w:pStyle w:val="Heading1"/>
      </w:pPr>
      <w:r>
        <w:t>4</w:t>
      </w:r>
      <w:r w:rsidR="00A16C44" w:rsidRPr="00905269">
        <w:t>.</w:t>
      </w:r>
      <w:r w:rsidR="00A16C44">
        <w:tab/>
      </w:r>
      <w:r w:rsidR="00A16C44"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03DACEC9" w14:textId="77777777" w:rsidR="009074CC" w:rsidRDefault="009074CC" w:rsidP="009074CC">
      <w:pPr>
        <w:rPr>
          <w:b/>
          <w:i/>
        </w:rPr>
      </w:pPr>
      <w:r w:rsidRPr="00120CE6">
        <w:rPr>
          <w:b/>
          <w:i/>
        </w:rPr>
        <w:t xml:space="preserve">Observation </w:t>
      </w:r>
      <w:r>
        <w:rPr>
          <w:b/>
          <w:i/>
        </w:rPr>
        <w:t>1</w:t>
      </w:r>
      <w:r w:rsidRPr="00120CE6">
        <w:rPr>
          <w:b/>
          <w:i/>
        </w:rPr>
        <w:t xml:space="preserve">: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61653CCF">
          <v:shape id="_x0000_i1216" type="#_x0000_t75" style="width:93pt;height:17pt" o:ole="">
            <v:imagedata r:id="rId215" o:title=""/>
          </v:shape>
          <o:OLEObject Type="Embed" ProgID="Equation.3" ShapeID="_x0000_i1216" DrawAspect="Content" ObjectID="_1634739441" r:id="rId330"/>
        </w:object>
      </w:r>
      <w:r w:rsidRPr="003A72DF">
        <w:rPr>
          <w:b/>
          <w:i/>
        </w:rPr>
        <w:t>.</w:t>
      </w:r>
    </w:p>
    <w:p w14:paraId="4160C656" w14:textId="77777777" w:rsidR="009074CC" w:rsidRPr="009E54CB" w:rsidRDefault="009074CC" w:rsidP="009074CC">
      <w:pPr>
        <w:rPr>
          <w:b/>
          <w:i/>
        </w:rPr>
      </w:pPr>
      <w:r w:rsidRPr="00120CE6">
        <w:rPr>
          <w:b/>
          <w:i/>
        </w:rPr>
        <w:t xml:space="preserve">Observation </w:t>
      </w:r>
      <w:r>
        <w:rPr>
          <w:b/>
          <w:i/>
        </w:rPr>
        <w:t>2</w:t>
      </w:r>
      <w:r w:rsidRPr="00120CE6">
        <w:rPr>
          <w:b/>
          <w:i/>
        </w:rPr>
        <w:t xml:space="preserve">: To support controlling power indirectly, we can ensure that </w:t>
      </w:r>
      <w:r w:rsidRPr="00120CE6">
        <w:rPr>
          <w:b/>
          <w:i/>
          <w:lang w:val="en-US"/>
        </w:rPr>
        <w:t xml:space="preserve">a UE is provided </w:t>
      </w:r>
      <w:r w:rsidRPr="00120CE6">
        <w:rPr>
          <w:b/>
          <w:i/>
        </w:rPr>
        <w:t>P0-PUSCH-Alpha</w:t>
      </w:r>
      <w:r>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16E6FFCF">
          <v:shape id="_x0000_i1217" type="#_x0000_t75" style="width:36pt;height:15pt" o:ole="">
            <v:imagedata r:id="rId71" o:title=""/>
          </v:shape>
          <o:OLEObject Type="Embed" ProgID="Equation.3" ShapeID="_x0000_i1217" DrawAspect="Content" ObjectID="_1634739442" r:id="rId331"/>
        </w:object>
      </w:r>
      <w:r w:rsidRPr="00E1224F">
        <w:rPr>
          <w:b/>
          <w:i/>
        </w:rPr>
        <w:t>.</w:t>
      </w:r>
    </w:p>
    <w:p w14:paraId="0BF0AABF" w14:textId="77777777" w:rsidR="009074CC" w:rsidRDefault="009074CC" w:rsidP="009074CC">
      <w:pPr>
        <w:rPr>
          <w:b/>
          <w:i/>
        </w:rPr>
      </w:pPr>
      <w:r w:rsidRPr="00717E05">
        <w:rPr>
          <w:b/>
          <w:i/>
        </w:rPr>
        <w:t xml:space="preserve">Observation </w:t>
      </w:r>
      <w:r>
        <w:rPr>
          <w:b/>
          <w:i/>
        </w:rPr>
        <w:t>3</w:t>
      </w:r>
      <w:r w:rsidRPr="00717E05">
        <w:rPr>
          <w:b/>
          <w:i/>
        </w:rPr>
        <w:t xml:space="preserve">: </w:t>
      </w:r>
      <w:r>
        <w:rPr>
          <w:b/>
          <w:i/>
        </w:rPr>
        <w:t>Since we</w:t>
      </w:r>
      <w:r w:rsidRPr="00717E05">
        <w:rPr>
          <w:b/>
          <w:i/>
        </w:rPr>
        <w:t xml:space="preserve"> </w:t>
      </w:r>
      <w:r>
        <w:rPr>
          <w:b/>
          <w:i/>
        </w:rPr>
        <w:t xml:space="preserve">support controlling power indirectly by p0 and alpha, then the PUSCH transmission, it can be scheduled by a DCI format 0_0 or DCI format 0_1 or configured by </w:t>
      </w:r>
      <w:proofErr w:type="spellStart"/>
      <w:r>
        <w:rPr>
          <w:b/>
          <w:i/>
        </w:rPr>
        <w:t>ConfiguredGrantConfig</w:t>
      </w:r>
      <w:proofErr w:type="spellEnd"/>
      <w:r>
        <w:rPr>
          <w:b/>
          <w:i/>
        </w:rPr>
        <w:t xml:space="preserve">. </w:t>
      </w:r>
    </w:p>
    <w:p w14:paraId="2F075975" w14:textId="0E620805" w:rsidR="009074CC" w:rsidRDefault="009074CC" w:rsidP="009074CC">
      <w:pPr>
        <w:rPr>
          <w:b/>
          <w:i/>
        </w:rPr>
      </w:pPr>
      <w:r w:rsidRPr="005B3FE8">
        <w:rPr>
          <w:b/>
          <w:i/>
        </w:rPr>
        <w:t xml:space="preserve">Proposal </w:t>
      </w:r>
      <w:r w:rsidR="00A66041">
        <w:rPr>
          <w:b/>
          <w:i/>
        </w:rPr>
        <w:t>1</w:t>
      </w:r>
      <w:r w:rsidRPr="005B3FE8">
        <w:rPr>
          <w:b/>
          <w:i/>
        </w:rPr>
        <w:t xml:space="preserve">: </w:t>
      </w:r>
      <w:r>
        <w:rPr>
          <w:b/>
          <w:i/>
        </w:rPr>
        <w:t xml:space="preserve">Set </w:t>
      </w:r>
      <w:proofErr w:type="spellStart"/>
      <w:r>
        <w:rPr>
          <w:b/>
          <w:i/>
        </w:rPr>
        <w:t>tpc</w:t>
      </w:r>
      <w:proofErr w:type="spellEnd"/>
      <w:r>
        <w:rPr>
          <w:b/>
          <w:i/>
        </w:rPr>
        <w:t>-Accumulation = disabled</w:t>
      </w:r>
      <w:r w:rsidR="004A19AF">
        <w:rPr>
          <w:b/>
          <w:i/>
        </w:rPr>
        <w:t xml:space="preserve"> is supported</w:t>
      </w:r>
      <w:r>
        <w:rPr>
          <w:b/>
          <w:i/>
        </w:rPr>
        <w:t>.</w:t>
      </w:r>
    </w:p>
    <w:p w14:paraId="77895E46" w14:textId="77777777" w:rsidR="00361662" w:rsidRPr="00CA50CE" w:rsidRDefault="00361662" w:rsidP="00361662">
      <w:pPr>
        <w:rPr>
          <w:b/>
          <w:i/>
        </w:rPr>
      </w:pPr>
      <w:r w:rsidRPr="008964E3">
        <w:rPr>
          <w:b/>
          <w:i/>
        </w:rPr>
        <w:t xml:space="preserve">Proposal </w:t>
      </w:r>
      <w:r>
        <w:rPr>
          <w:b/>
          <w:i/>
        </w:rPr>
        <w:t>2</w:t>
      </w:r>
      <w:r w:rsidRPr="008964E3">
        <w:rPr>
          <w:b/>
          <w:i/>
        </w:rPr>
        <w:t xml:space="preserve">: </w:t>
      </w:r>
      <w:r>
        <w:rPr>
          <w:b/>
          <w:i/>
        </w:rPr>
        <w:t>The</w:t>
      </w:r>
      <w:r w:rsidRPr="008964E3">
        <w:rPr>
          <w:b/>
          <w:i/>
        </w:rPr>
        <w:t xml:space="preserve"> </w:t>
      </w:r>
      <w:r>
        <w:rPr>
          <w:b/>
          <w:i/>
        </w:rPr>
        <w:t xml:space="preserve">target </w:t>
      </w:r>
      <w:r w:rsidRPr="008964E3">
        <w:rPr>
          <w:b/>
          <w:i/>
        </w:rPr>
        <w:t>nominal UE power value</w:t>
      </w:r>
      <w:r>
        <w:rPr>
          <w:b/>
          <w:i/>
        </w:rPr>
        <w:t>s</w:t>
      </w:r>
      <w:r w:rsidRPr="008964E3">
        <w:rPr>
          <w:b/>
          <w:i/>
        </w:rPr>
        <w:t xml:space="preserve"> 7 </w:t>
      </w:r>
      <w:proofErr w:type="spellStart"/>
      <w:r w:rsidRPr="008964E3">
        <w:rPr>
          <w:b/>
          <w:i/>
        </w:rPr>
        <w:t>dBm</w:t>
      </w:r>
      <w:proofErr w:type="spellEnd"/>
      <w:r>
        <w:rPr>
          <w:b/>
          <w:i/>
        </w:rPr>
        <w:t xml:space="preserve"> (test point 1)</w:t>
      </w:r>
      <w:r w:rsidRPr="008964E3">
        <w:rPr>
          <w:b/>
          <w:i/>
        </w:rPr>
        <w:t xml:space="preserve">, 11 </w:t>
      </w:r>
      <w:proofErr w:type="spellStart"/>
      <w:r w:rsidRPr="008964E3">
        <w:rPr>
          <w:b/>
          <w:i/>
        </w:rPr>
        <w:t>dBm</w:t>
      </w:r>
      <w:proofErr w:type="spellEnd"/>
      <w:r>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Pr>
          <w:b/>
          <w:i/>
        </w:rPr>
        <w:t xml:space="preserve">(test point 3) </w:t>
      </w:r>
      <w:r w:rsidRPr="008964E3">
        <w:rPr>
          <w:b/>
          <w:i/>
        </w:rPr>
        <w:t xml:space="preserve">are </w:t>
      </w:r>
      <w:r>
        <w:rPr>
          <w:b/>
          <w:i/>
        </w:rPr>
        <w:t>acceptable</w:t>
      </w:r>
      <w:r w:rsidRPr="008964E3">
        <w:rPr>
          <w:b/>
          <w:i/>
        </w:rPr>
        <w:t>.</w:t>
      </w:r>
    </w:p>
    <w:p w14:paraId="0160E157" w14:textId="3C255756" w:rsidR="00BC4B1B" w:rsidRPr="00CA50CE" w:rsidRDefault="00BC4B1B" w:rsidP="00BC4B1B">
      <w:pPr>
        <w:rPr>
          <w:b/>
          <w:i/>
        </w:rPr>
      </w:pPr>
      <w:r w:rsidRPr="0047762C">
        <w:rPr>
          <w:b/>
          <w:i/>
        </w:rPr>
        <w:t xml:space="preserve">Proposal 3: </w:t>
      </w:r>
      <w:r w:rsidR="008C307B">
        <w:rPr>
          <w:b/>
          <w:i/>
        </w:rPr>
        <w:t>T</w:t>
      </w:r>
      <w:r w:rsidRPr="0047762C">
        <w:rPr>
          <w:b/>
          <w:i/>
        </w:rPr>
        <w:t>he test tolerances in Table 4.1-4 with brackets</w:t>
      </w:r>
      <w:r w:rsidR="008C307B">
        <w:rPr>
          <w:b/>
          <w:i/>
        </w:rPr>
        <w:t xml:space="preserve"> are supported</w:t>
      </w:r>
      <w:r w:rsidRPr="0047762C">
        <w:rPr>
          <w:b/>
          <w:i/>
        </w:rPr>
        <w:t>.</w:t>
      </w:r>
    </w:p>
    <w:p w14:paraId="5AA3B0A0" w14:textId="77777777" w:rsidR="00CD6730" w:rsidRPr="000F035A" w:rsidRDefault="00CD6730" w:rsidP="00CD6730">
      <w:pPr>
        <w:rPr>
          <w:b/>
          <w:i/>
        </w:rPr>
      </w:pPr>
      <w:r w:rsidRPr="00E36D5B">
        <w:rPr>
          <w:b/>
          <w:i/>
        </w:rPr>
        <w:t>Proposal 4: The parameters for message contents provided in Table 3.2-1 are supported.</w:t>
      </w:r>
    </w:p>
    <w:p w14:paraId="7802C637" w14:textId="77777777" w:rsidR="00D15008" w:rsidRPr="00460D40" w:rsidRDefault="00D15008" w:rsidP="00D15008">
      <w:pPr>
        <w:rPr>
          <w:b/>
          <w:i/>
        </w:rPr>
      </w:pPr>
      <w:r w:rsidRPr="00460D40">
        <w:rPr>
          <w:b/>
          <w:i/>
        </w:rPr>
        <w:t>Proposal 5: The expected measured power values for test point 1, test point 2 and test point 3 are supported.</w:t>
      </w:r>
    </w:p>
    <w:p w14:paraId="5CB020F1" w14:textId="193E1A1E" w:rsidR="00D26047" w:rsidRPr="000F035A" w:rsidRDefault="00D26047" w:rsidP="00D26047">
      <w:pPr>
        <w:rPr>
          <w:b/>
          <w:i/>
        </w:rPr>
      </w:pPr>
      <w:r>
        <w:rPr>
          <w:b/>
          <w:i/>
        </w:rPr>
        <w:t>Proposal</w:t>
      </w:r>
      <w:r w:rsidRPr="000F035A">
        <w:rPr>
          <w:b/>
          <w:i/>
        </w:rPr>
        <w:t xml:space="preserve"> </w:t>
      </w:r>
      <w:r w:rsidR="00D15008">
        <w:rPr>
          <w:b/>
          <w:i/>
        </w:rPr>
        <w:t>6</w:t>
      </w:r>
      <w:r w:rsidRPr="000F035A">
        <w:rPr>
          <w:b/>
          <w:i/>
        </w:rPr>
        <w:t xml:space="preserve">: The message contents in </w:t>
      </w:r>
      <w:r>
        <w:rPr>
          <w:b/>
          <w:i/>
        </w:rPr>
        <w:t>TS 38.521-2, clause 6.3.4.2 can be reused for the absolute power control for CA test cases</w:t>
      </w:r>
      <w:r w:rsidR="004A19AF">
        <w:rPr>
          <w:b/>
          <w:i/>
        </w:rPr>
        <w:t xml:space="preserve"> is supported</w:t>
      </w:r>
      <w:r w:rsidRPr="000F035A">
        <w:rPr>
          <w:b/>
          <w:i/>
        </w:rPr>
        <w:t>.</w:t>
      </w:r>
    </w:p>
    <w:p w14:paraId="023C3C9F" w14:textId="10221862" w:rsidR="008C307B" w:rsidRDefault="008C307B" w:rsidP="008C307B">
      <w:pPr>
        <w:rPr>
          <w:b/>
          <w:i/>
        </w:rPr>
      </w:pPr>
      <w:r>
        <w:rPr>
          <w:b/>
          <w:i/>
        </w:rPr>
        <w:t xml:space="preserve">Proposal </w:t>
      </w:r>
      <w:r w:rsidR="00D15008">
        <w:rPr>
          <w:b/>
          <w:i/>
        </w:rPr>
        <w:t>7</w:t>
      </w:r>
      <w:r w:rsidRPr="000F035A">
        <w:rPr>
          <w:b/>
          <w:i/>
        </w:rPr>
        <w:t xml:space="preserve">: The </w:t>
      </w:r>
      <w:r>
        <w:rPr>
          <w:b/>
          <w:i/>
        </w:rPr>
        <w:t>test procedure for absolute power control for CA is supported</w:t>
      </w:r>
      <w:r w:rsidRPr="000F035A">
        <w:rPr>
          <w:b/>
          <w:i/>
        </w:rPr>
        <w:t>.</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8" w:name="_Ref525026860"/>
      <w:r>
        <w:t>[1]</w:t>
      </w:r>
      <w:r>
        <w:tab/>
      </w:r>
      <w:r>
        <w:tab/>
      </w:r>
      <w:bookmarkEnd w:id="8"/>
      <w:r>
        <w:t xml:space="preserve">3GPP TS 38.101-2: </w:t>
      </w:r>
      <w:r w:rsidRPr="008C3404">
        <w:t>"</w:t>
      </w:r>
      <w:r>
        <w:t>NR: User Equipment (UE) radio transmission and reception; Part 2: Range 2 Standalone</w:t>
      </w:r>
      <w:r w:rsidRPr="008C3404">
        <w:t>"</w:t>
      </w:r>
      <w:r>
        <w:t>.</w:t>
      </w:r>
    </w:p>
    <w:p w14:paraId="6D59DA73" w14:textId="58B02C8C" w:rsidR="00A16C44" w:rsidRDefault="00A16C44" w:rsidP="00A16C44">
      <w:pPr>
        <w:pStyle w:val="B1"/>
        <w:ind w:left="719" w:hanging="435"/>
      </w:pPr>
      <w:r>
        <w:t>[2]</w:t>
      </w:r>
      <w:r>
        <w:tab/>
        <w:t>R5-19</w:t>
      </w:r>
      <w:r w:rsidR="008A2AC3">
        <w:t>6058</w:t>
      </w:r>
      <w:r>
        <w:t xml:space="preserve">, </w:t>
      </w:r>
      <w:r w:rsidRPr="008C3404">
        <w:t>"</w:t>
      </w:r>
      <w:r w:rsidR="008A2AC3">
        <w:t>Considerations on FR2 absolute power control method</w:t>
      </w:r>
      <w:r w:rsidRPr="008C3404">
        <w:t>"</w:t>
      </w:r>
      <w:r>
        <w:t xml:space="preserve">, </w:t>
      </w:r>
      <w:r w:rsidR="008A2AC3">
        <w:t>Samsung</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t>[4]</w:t>
      </w:r>
      <w:r>
        <w:tab/>
        <w:t xml:space="preserve">3GPP TS 38.211: </w:t>
      </w:r>
      <w:r w:rsidRPr="008C3404">
        <w:t>"</w:t>
      </w:r>
      <w:r>
        <w:t>NR; Physical channels and modulation</w:t>
      </w:r>
      <w:r w:rsidRPr="008C3404">
        <w:t>"</w:t>
      </w:r>
      <w:r>
        <w:t>.</w:t>
      </w:r>
    </w:p>
    <w:p w14:paraId="4F42C620" w14:textId="5B9B2F10" w:rsidR="000742CB" w:rsidRDefault="000742CB" w:rsidP="00A16C44">
      <w:pPr>
        <w:pStyle w:val="B1"/>
        <w:ind w:left="719" w:hanging="435"/>
      </w:pPr>
      <w:r>
        <w:lastRenderedPageBreak/>
        <w:t>[</w:t>
      </w:r>
      <w:r w:rsidR="000527B1">
        <w:t>5</w:t>
      </w:r>
      <w:r>
        <w:t>]</w:t>
      </w:r>
      <w:r>
        <w:tab/>
        <w:t xml:space="preserve">3GPP TS 38.508-1: </w:t>
      </w:r>
      <w:r w:rsidRPr="008C3404">
        <w:t>"</w:t>
      </w:r>
      <w:r>
        <w:t>5GS; User Equipment (UE) conformance specification; Part 1: Common test environment</w:t>
      </w:r>
      <w:r w:rsidRPr="008C3404">
        <w:t>"</w:t>
      </w:r>
      <w:r>
        <w:t>.</w:t>
      </w:r>
    </w:p>
    <w:p w14:paraId="40967158" w14:textId="42ABA14E" w:rsidR="00373A92" w:rsidRDefault="00373A92" w:rsidP="00A16C44">
      <w:pPr>
        <w:pStyle w:val="B1"/>
        <w:ind w:left="719" w:hanging="435"/>
      </w:pPr>
      <w:r>
        <w:t>[</w:t>
      </w:r>
      <w:r w:rsidR="000527B1">
        <w:t>6</w:t>
      </w:r>
      <w:r>
        <w:t>]</w:t>
      </w:r>
      <w:r>
        <w:tab/>
        <w:t xml:space="preserve">R5-197928, </w:t>
      </w:r>
      <w:r w:rsidRPr="008C3404">
        <w:t>"</w:t>
      </w:r>
      <w:r>
        <w:t xml:space="preserve">Update of FR2 6.3.4.2 absolute power tolerance </w:t>
      </w:r>
      <w:r w:rsidRPr="008C3404">
        <w:t>"</w:t>
      </w:r>
      <w:r>
        <w:t>, Huawei</w:t>
      </w: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7E66"/>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455"/>
    <w:rsid w:val="000A123C"/>
    <w:rsid w:val="000A147C"/>
    <w:rsid w:val="000C13B6"/>
    <w:rsid w:val="000C5192"/>
    <w:rsid w:val="000C698E"/>
    <w:rsid w:val="000D3002"/>
    <w:rsid w:val="000D7BB2"/>
    <w:rsid w:val="000E7350"/>
    <w:rsid w:val="000E7B7B"/>
    <w:rsid w:val="000F035A"/>
    <w:rsid w:val="000F1DC5"/>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40A67"/>
    <w:rsid w:val="0034283F"/>
    <w:rsid w:val="00344A91"/>
    <w:rsid w:val="0034527F"/>
    <w:rsid w:val="0034661D"/>
    <w:rsid w:val="00353687"/>
    <w:rsid w:val="003537DE"/>
    <w:rsid w:val="00356DAD"/>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D4881"/>
    <w:rsid w:val="003D4B42"/>
    <w:rsid w:val="003E55FD"/>
    <w:rsid w:val="003E78D4"/>
    <w:rsid w:val="003F5A9F"/>
    <w:rsid w:val="003F7186"/>
    <w:rsid w:val="003F784C"/>
    <w:rsid w:val="00406791"/>
    <w:rsid w:val="004111BE"/>
    <w:rsid w:val="00415FAB"/>
    <w:rsid w:val="004169B2"/>
    <w:rsid w:val="00424125"/>
    <w:rsid w:val="004257F9"/>
    <w:rsid w:val="00440449"/>
    <w:rsid w:val="004431C8"/>
    <w:rsid w:val="00443D24"/>
    <w:rsid w:val="00452AFD"/>
    <w:rsid w:val="00453B63"/>
    <w:rsid w:val="0045595C"/>
    <w:rsid w:val="00460D40"/>
    <w:rsid w:val="00461E04"/>
    <w:rsid w:val="004667B0"/>
    <w:rsid w:val="0047386A"/>
    <w:rsid w:val="0047762C"/>
    <w:rsid w:val="00480300"/>
    <w:rsid w:val="004817C5"/>
    <w:rsid w:val="00485375"/>
    <w:rsid w:val="00491D8A"/>
    <w:rsid w:val="004A1206"/>
    <w:rsid w:val="004A19AF"/>
    <w:rsid w:val="004A4399"/>
    <w:rsid w:val="004B064D"/>
    <w:rsid w:val="004B5A25"/>
    <w:rsid w:val="004B6807"/>
    <w:rsid w:val="004C2DD6"/>
    <w:rsid w:val="004C57E0"/>
    <w:rsid w:val="004D64BB"/>
    <w:rsid w:val="00500744"/>
    <w:rsid w:val="005013A5"/>
    <w:rsid w:val="005029B5"/>
    <w:rsid w:val="005032E4"/>
    <w:rsid w:val="00503397"/>
    <w:rsid w:val="00506DFA"/>
    <w:rsid w:val="00515220"/>
    <w:rsid w:val="005170A6"/>
    <w:rsid w:val="00523DC7"/>
    <w:rsid w:val="00525156"/>
    <w:rsid w:val="0052748F"/>
    <w:rsid w:val="00531B1A"/>
    <w:rsid w:val="00532469"/>
    <w:rsid w:val="00542B56"/>
    <w:rsid w:val="005608D8"/>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639B"/>
    <w:rsid w:val="00C36E58"/>
    <w:rsid w:val="00C406DF"/>
    <w:rsid w:val="00C429AD"/>
    <w:rsid w:val="00C42DA9"/>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246"/>
    <w:rsid w:val="00EC6CB8"/>
    <w:rsid w:val="00EF4FC1"/>
    <w:rsid w:val="00F0541B"/>
    <w:rsid w:val="00F10A7E"/>
    <w:rsid w:val="00F138CF"/>
    <w:rsid w:val="00F14B45"/>
    <w:rsid w:val="00F216B5"/>
    <w:rsid w:val="00F2208C"/>
    <w:rsid w:val="00F22E53"/>
    <w:rsid w:val="00F2582D"/>
    <w:rsid w:val="00F3557D"/>
    <w:rsid w:val="00F35B41"/>
    <w:rsid w:val="00F361A7"/>
    <w:rsid w:val="00F37691"/>
    <w:rsid w:val="00F37D90"/>
    <w:rsid w:val="00F415E5"/>
    <w:rsid w:val="00F43FB2"/>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9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F659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F6595C"/>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F659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F6595C"/>
    <w:pPr>
      <w:ind w:left="1418" w:hanging="1418"/>
      <w:outlineLvl w:val="3"/>
    </w:pPr>
    <w:rPr>
      <w:sz w:val="24"/>
    </w:rPr>
  </w:style>
  <w:style w:type="paragraph" w:styleId="Heading5">
    <w:name w:val="heading 5"/>
    <w:aliases w:val="h5,Heading5,H5"/>
    <w:basedOn w:val="Heading4"/>
    <w:next w:val="Normal"/>
    <w:link w:val="Heading5Char"/>
    <w:qFormat/>
    <w:rsid w:val="00F6595C"/>
    <w:pPr>
      <w:ind w:left="1701" w:hanging="1701"/>
      <w:outlineLvl w:val="4"/>
    </w:pPr>
    <w:rPr>
      <w:sz w:val="22"/>
    </w:rPr>
  </w:style>
  <w:style w:type="paragraph" w:styleId="Heading6">
    <w:name w:val="heading 6"/>
    <w:basedOn w:val="H6"/>
    <w:next w:val="Normal"/>
    <w:link w:val="Heading6Char"/>
    <w:qFormat/>
    <w:rsid w:val="00F6595C"/>
    <w:pPr>
      <w:outlineLvl w:val="5"/>
    </w:pPr>
  </w:style>
  <w:style w:type="paragraph" w:styleId="Heading7">
    <w:name w:val="heading 7"/>
    <w:basedOn w:val="H6"/>
    <w:next w:val="Normal"/>
    <w:link w:val="Heading7Char"/>
    <w:qFormat/>
    <w:rsid w:val="00F6595C"/>
    <w:pPr>
      <w:outlineLvl w:val="6"/>
    </w:pPr>
  </w:style>
  <w:style w:type="paragraph" w:styleId="Heading8">
    <w:name w:val="heading 8"/>
    <w:aliases w:val="Table Heading"/>
    <w:basedOn w:val="Heading1"/>
    <w:next w:val="Normal"/>
    <w:link w:val="Heading8Char"/>
    <w:qFormat/>
    <w:rsid w:val="00F6595C"/>
    <w:pPr>
      <w:ind w:left="0" w:firstLine="0"/>
      <w:outlineLvl w:val="7"/>
    </w:pPr>
  </w:style>
  <w:style w:type="paragraph" w:styleId="Heading9">
    <w:name w:val="heading 9"/>
    <w:aliases w:val="Figure Heading,FH"/>
    <w:basedOn w:val="Heading8"/>
    <w:next w:val="Normal"/>
    <w:link w:val="Heading9Char"/>
    <w:qFormat/>
    <w:rsid w:val="00F6595C"/>
    <w:pPr>
      <w:outlineLvl w:val="8"/>
    </w:pPr>
  </w:style>
  <w:style w:type="character" w:default="1" w:styleId="DefaultParagraphFont">
    <w:name w:val="Default Paragraph Font"/>
    <w:semiHidden/>
    <w:rsid w:val="00F659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595C"/>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F6595C"/>
    <w:pPr>
      <w:spacing w:before="180"/>
      <w:ind w:left="2693" w:hanging="2693"/>
    </w:pPr>
    <w:rPr>
      <w:b/>
    </w:rPr>
  </w:style>
  <w:style w:type="paragraph" w:styleId="TOC1">
    <w:name w:val="toc 1"/>
    <w:aliases w:val="Observation TOC2"/>
    <w:rsid w:val="00F6595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F6595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F6595C"/>
    <w:pPr>
      <w:ind w:left="1701" w:hanging="1701"/>
    </w:pPr>
  </w:style>
  <w:style w:type="paragraph" w:styleId="TOC4">
    <w:name w:val="toc 4"/>
    <w:basedOn w:val="TOC3"/>
    <w:rsid w:val="00F6595C"/>
    <w:pPr>
      <w:ind w:left="1418" w:hanging="1418"/>
    </w:pPr>
  </w:style>
  <w:style w:type="paragraph" w:styleId="TOC3">
    <w:name w:val="toc 3"/>
    <w:basedOn w:val="TOC2"/>
    <w:rsid w:val="00F6595C"/>
    <w:pPr>
      <w:ind w:left="1134" w:hanging="1134"/>
    </w:pPr>
  </w:style>
  <w:style w:type="paragraph" w:styleId="TOC2">
    <w:name w:val="toc 2"/>
    <w:basedOn w:val="TOC1"/>
    <w:rsid w:val="00F6595C"/>
    <w:pPr>
      <w:keepNext w:val="0"/>
      <w:spacing w:before="0"/>
      <w:ind w:left="851" w:hanging="851"/>
    </w:pPr>
    <w:rPr>
      <w:sz w:val="20"/>
    </w:rPr>
  </w:style>
  <w:style w:type="paragraph" w:styleId="Index2">
    <w:name w:val="index 2"/>
    <w:basedOn w:val="Index1"/>
    <w:rsid w:val="00F6595C"/>
    <w:pPr>
      <w:ind w:left="284"/>
    </w:pPr>
  </w:style>
  <w:style w:type="paragraph" w:styleId="Index1">
    <w:name w:val="index 1"/>
    <w:basedOn w:val="Normal"/>
    <w:rsid w:val="00F6595C"/>
    <w:pPr>
      <w:keepLines/>
      <w:spacing w:after="0"/>
    </w:pPr>
  </w:style>
  <w:style w:type="paragraph" w:customStyle="1" w:styleId="ZH">
    <w:name w:val="ZH"/>
    <w:rsid w:val="00F6595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F6595C"/>
    <w:pPr>
      <w:outlineLvl w:val="9"/>
    </w:pPr>
  </w:style>
  <w:style w:type="paragraph" w:styleId="ListNumber2">
    <w:name w:val="List Number 2"/>
    <w:basedOn w:val="ListNumber"/>
    <w:rsid w:val="00F6595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95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F659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6595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F6595C"/>
    <w:rPr>
      <w:b/>
    </w:rPr>
  </w:style>
  <w:style w:type="paragraph" w:customStyle="1" w:styleId="TAC">
    <w:name w:val="TAC"/>
    <w:basedOn w:val="TAL"/>
    <w:link w:val="TACChar"/>
    <w:rsid w:val="00F6595C"/>
    <w:pPr>
      <w:jc w:val="center"/>
    </w:pPr>
  </w:style>
  <w:style w:type="paragraph" w:customStyle="1" w:styleId="TF">
    <w:name w:val="TF"/>
    <w:aliases w:val="left"/>
    <w:basedOn w:val="TH"/>
    <w:link w:val="TFZchn"/>
    <w:rsid w:val="00F6595C"/>
    <w:pPr>
      <w:keepNext w:val="0"/>
      <w:spacing w:before="0" w:after="240"/>
    </w:pPr>
  </w:style>
  <w:style w:type="paragraph" w:customStyle="1" w:styleId="NO">
    <w:name w:val="NO"/>
    <w:basedOn w:val="Normal"/>
    <w:link w:val="NOChar"/>
    <w:rsid w:val="00F6595C"/>
    <w:pPr>
      <w:keepLines/>
      <w:ind w:left="1135" w:hanging="851"/>
    </w:pPr>
  </w:style>
  <w:style w:type="paragraph" w:styleId="TOC9">
    <w:name w:val="toc 9"/>
    <w:basedOn w:val="TOC8"/>
    <w:rsid w:val="00F6595C"/>
    <w:pPr>
      <w:ind w:left="1418" w:hanging="1418"/>
    </w:pPr>
  </w:style>
  <w:style w:type="paragraph" w:customStyle="1" w:styleId="EX">
    <w:name w:val="EX"/>
    <w:basedOn w:val="Normal"/>
    <w:rsid w:val="00F6595C"/>
    <w:pPr>
      <w:keepLines/>
      <w:ind w:left="1702" w:hanging="1418"/>
    </w:pPr>
  </w:style>
  <w:style w:type="paragraph" w:customStyle="1" w:styleId="FP">
    <w:name w:val="FP"/>
    <w:basedOn w:val="Normal"/>
    <w:rsid w:val="00F6595C"/>
    <w:pPr>
      <w:spacing w:after="0"/>
    </w:pPr>
  </w:style>
  <w:style w:type="paragraph" w:customStyle="1" w:styleId="LD">
    <w:name w:val="LD"/>
    <w:rsid w:val="00F6595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F6595C"/>
    <w:pPr>
      <w:spacing w:after="0"/>
    </w:pPr>
  </w:style>
  <w:style w:type="paragraph" w:customStyle="1" w:styleId="EW">
    <w:name w:val="EW"/>
    <w:basedOn w:val="EX"/>
    <w:rsid w:val="00F6595C"/>
    <w:pPr>
      <w:spacing w:after="0"/>
    </w:pPr>
  </w:style>
  <w:style w:type="paragraph" w:styleId="TOC6">
    <w:name w:val="toc 6"/>
    <w:basedOn w:val="TOC5"/>
    <w:next w:val="Normal"/>
    <w:rsid w:val="00F6595C"/>
    <w:pPr>
      <w:ind w:left="1985" w:hanging="1985"/>
    </w:pPr>
  </w:style>
  <w:style w:type="paragraph" w:styleId="TOC7">
    <w:name w:val="toc 7"/>
    <w:basedOn w:val="TOC6"/>
    <w:next w:val="Normal"/>
    <w:rsid w:val="00F6595C"/>
    <w:pPr>
      <w:ind w:left="2268" w:hanging="2268"/>
    </w:pPr>
  </w:style>
  <w:style w:type="paragraph" w:styleId="ListBullet2">
    <w:name w:val="List Bullet 2"/>
    <w:aliases w:val="lb2"/>
    <w:basedOn w:val="ListBullet"/>
    <w:rsid w:val="00F6595C"/>
    <w:pPr>
      <w:ind w:left="851"/>
    </w:pPr>
  </w:style>
  <w:style w:type="paragraph" w:styleId="ListBullet3">
    <w:name w:val="List Bullet 3"/>
    <w:basedOn w:val="ListBullet2"/>
    <w:rsid w:val="00F6595C"/>
    <w:pPr>
      <w:ind w:left="1135"/>
    </w:pPr>
  </w:style>
  <w:style w:type="paragraph" w:styleId="ListNumber">
    <w:name w:val="List Number"/>
    <w:basedOn w:val="List"/>
    <w:rsid w:val="00F6595C"/>
  </w:style>
  <w:style w:type="paragraph" w:customStyle="1" w:styleId="EQ">
    <w:name w:val="EQ"/>
    <w:basedOn w:val="Normal"/>
    <w:next w:val="Normal"/>
    <w:rsid w:val="00F6595C"/>
    <w:pPr>
      <w:keepLines/>
      <w:tabs>
        <w:tab w:val="center" w:pos="4536"/>
        <w:tab w:val="right" w:pos="9072"/>
      </w:tabs>
    </w:pPr>
    <w:rPr>
      <w:noProof/>
    </w:rPr>
  </w:style>
  <w:style w:type="paragraph" w:customStyle="1" w:styleId="TH">
    <w:name w:val="TH"/>
    <w:basedOn w:val="Normal"/>
    <w:link w:val="THChar"/>
    <w:rsid w:val="00F6595C"/>
    <w:pPr>
      <w:keepNext/>
      <w:keepLines/>
      <w:spacing w:before="60"/>
      <w:jc w:val="center"/>
    </w:pPr>
    <w:rPr>
      <w:rFonts w:ascii="Arial" w:hAnsi="Arial"/>
      <w:b/>
    </w:rPr>
  </w:style>
  <w:style w:type="paragraph" w:customStyle="1" w:styleId="NF">
    <w:name w:val="NF"/>
    <w:basedOn w:val="NO"/>
    <w:rsid w:val="00F6595C"/>
    <w:pPr>
      <w:keepNext/>
      <w:spacing w:after="0"/>
    </w:pPr>
    <w:rPr>
      <w:rFonts w:ascii="Arial" w:hAnsi="Arial"/>
      <w:sz w:val="18"/>
    </w:rPr>
  </w:style>
  <w:style w:type="paragraph" w:customStyle="1" w:styleId="PL">
    <w:name w:val="PL"/>
    <w:link w:val="PLChar"/>
    <w:rsid w:val="00F65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F6595C"/>
    <w:pPr>
      <w:jc w:val="right"/>
    </w:pPr>
  </w:style>
  <w:style w:type="paragraph" w:customStyle="1" w:styleId="H6">
    <w:name w:val="H6"/>
    <w:basedOn w:val="Heading5"/>
    <w:next w:val="Normal"/>
    <w:link w:val="H6Char"/>
    <w:rsid w:val="00F6595C"/>
    <w:pPr>
      <w:ind w:left="1985" w:hanging="1985"/>
      <w:outlineLvl w:val="9"/>
    </w:pPr>
    <w:rPr>
      <w:sz w:val="20"/>
    </w:rPr>
  </w:style>
  <w:style w:type="paragraph" w:customStyle="1" w:styleId="TAN">
    <w:name w:val="TAN"/>
    <w:basedOn w:val="TAL"/>
    <w:link w:val="TANChar"/>
    <w:rsid w:val="00F6595C"/>
    <w:pPr>
      <w:ind w:left="851" w:hanging="851"/>
    </w:pPr>
  </w:style>
  <w:style w:type="paragraph" w:customStyle="1" w:styleId="TAL">
    <w:name w:val="TAL"/>
    <w:basedOn w:val="Normal"/>
    <w:link w:val="TALChar"/>
    <w:rsid w:val="00F6595C"/>
    <w:pPr>
      <w:keepNext/>
      <w:keepLines/>
      <w:spacing w:after="0"/>
    </w:pPr>
    <w:rPr>
      <w:rFonts w:ascii="Arial" w:hAnsi="Arial"/>
      <w:sz w:val="18"/>
    </w:rPr>
  </w:style>
  <w:style w:type="paragraph" w:customStyle="1" w:styleId="ZA">
    <w:name w:val="ZA"/>
    <w:rsid w:val="00F6595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F6595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F6595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F6595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F6595C"/>
    <w:pPr>
      <w:framePr w:wrap="notBeside" w:y="16161"/>
    </w:pPr>
  </w:style>
  <w:style w:type="character" w:customStyle="1" w:styleId="ZGSM">
    <w:name w:val="ZGSM"/>
    <w:rsid w:val="00F6595C"/>
  </w:style>
  <w:style w:type="paragraph" w:styleId="List2">
    <w:name w:val="List 2"/>
    <w:basedOn w:val="List"/>
    <w:link w:val="List2Char"/>
    <w:rsid w:val="00F6595C"/>
    <w:pPr>
      <w:ind w:left="851"/>
    </w:pPr>
  </w:style>
  <w:style w:type="paragraph" w:customStyle="1" w:styleId="ZG">
    <w:name w:val="ZG"/>
    <w:rsid w:val="00F6595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F6595C"/>
    <w:pPr>
      <w:ind w:left="1135"/>
    </w:pPr>
  </w:style>
  <w:style w:type="paragraph" w:styleId="List4">
    <w:name w:val="List 4"/>
    <w:basedOn w:val="List3"/>
    <w:rsid w:val="00F6595C"/>
    <w:pPr>
      <w:ind w:left="1418"/>
    </w:pPr>
  </w:style>
  <w:style w:type="paragraph" w:styleId="List5">
    <w:name w:val="List 5"/>
    <w:basedOn w:val="List4"/>
    <w:rsid w:val="00F6595C"/>
    <w:pPr>
      <w:ind w:left="1702"/>
    </w:pPr>
  </w:style>
  <w:style w:type="paragraph" w:customStyle="1" w:styleId="EditorsNote">
    <w:name w:val="Editor's Note"/>
    <w:aliases w:val="EN"/>
    <w:basedOn w:val="NO"/>
    <w:link w:val="EditorsNoteChar"/>
    <w:rsid w:val="00F6595C"/>
    <w:rPr>
      <w:color w:val="FF0000"/>
    </w:rPr>
  </w:style>
  <w:style w:type="paragraph" w:styleId="List">
    <w:name w:val="List"/>
    <w:basedOn w:val="Normal"/>
    <w:link w:val="ListChar"/>
    <w:rsid w:val="00F6595C"/>
    <w:pPr>
      <w:ind w:left="568" w:hanging="284"/>
    </w:pPr>
  </w:style>
  <w:style w:type="paragraph" w:styleId="ListBullet">
    <w:name w:val="List Bullet"/>
    <w:basedOn w:val="List"/>
    <w:rsid w:val="00F6595C"/>
  </w:style>
  <w:style w:type="paragraph" w:styleId="ListBullet4">
    <w:name w:val="List Bullet 4"/>
    <w:basedOn w:val="ListBullet3"/>
    <w:rsid w:val="00F6595C"/>
    <w:pPr>
      <w:ind w:left="1418"/>
    </w:pPr>
  </w:style>
  <w:style w:type="paragraph" w:styleId="ListBullet5">
    <w:name w:val="List Bullet 5"/>
    <w:basedOn w:val="ListBullet4"/>
    <w:rsid w:val="00F6595C"/>
    <w:pPr>
      <w:ind w:left="1702"/>
    </w:pPr>
  </w:style>
  <w:style w:type="paragraph" w:customStyle="1" w:styleId="B1">
    <w:name w:val="B1"/>
    <w:basedOn w:val="List"/>
    <w:link w:val="B1Zchn"/>
    <w:rsid w:val="00F6595C"/>
  </w:style>
  <w:style w:type="paragraph" w:customStyle="1" w:styleId="B2">
    <w:name w:val="B2"/>
    <w:basedOn w:val="List2"/>
    <w:link w:val="B2Char"/>
    <w:rsid w:val="00F6595C"/>
  </w:style>
  <w:style w:type="paragraph" w:customStyle="1" w:styleId="B3">
    <w:name w:val="B3"/>
    <w:basedOn w:val="List3"/>
    <w:link w:val="B3Char"/>
    <w:rsid w:val="00F6595C"/>
  </w:style>
  <w:style w:type="paragraph" w:customStyle="1" w:styleId="B4">
    <w:name w:val="B4"/>
    <w:basedOn w:val="List4"/>
    <w:link w:val="B4Char"/>
    <w:rsid w:val="00F6595C"/>
  </w:style>
  <w:style w:type="paragraph" w:customStyle="1" w:styleId="B5">
    <w:name w:val="B5"/>
    <w:basedOn w:val="List5"/>
    <w:link w:val="B5Char"/>
    <w:rsid w:val="00F6595C"/>
  </w:style>
  <w:style w:type="paragraph" w:styleId="Footer">
    <w:name w:val="footer"/>
    <w:basedOn w:val="Header"/>
    <w:link w:val="FooterChar"/>
    <w:rsid w:val="00F6595C"/>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F6595C"/>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image" Target="media/image74.wmf"/><Relationship Id="rId303" Type="http://schemas.openxmlformats.org/officeDocument/2006/relationships/oleObject" Target="embeddings/oleObject223.bin"/><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6.bin"/><Relationship Id="rId107" Type="http://schemas.openxmlformats.org/officeDocument/2006/relationships/oleObject" Target="embeddings/oleObject63.bin"/><Relationship Id="rId268" Type="http://schemas.openxmlformats.org/officeDocument/2006/relationships/oleObject" Target="embeddings/oleObject203.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6.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image" Target="media/image70.wmf"/><Relationship Id="rId304" Type="http://schemas.openxmlformats.org/officeDocument/2006/relationships/image" Target="media/image76.wmf"/><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oleObject" Target="embeddings/oleObject187.bin"/><Relationship Id="rId269" Type="http://schemas.openxmlformats.org/officeDocument/2006/relationships/image" Target="media/image61.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09.bin"/><Relationship Id="rId315" Type="http://schemas.openxmlformats.org/officeDocument/2006/relationships/image" Target="media/image80.wmf"/><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4.bin"/><Relationship Id="rId291" Type="http://schemas.openxmlformats.org/officeDocument/2006/relationships/oleObject" Target="embeddings/oleObject216.bin"/><Relationship Id="rId305" Type="http://schemas.openxmlformats.org/officeDocument/2006/relationships/oleObject" Target="embeddings/oleObject224.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image" Target="media/image57.wmf"/><Relationship Id="rId281" Type="http://schemas.openxmlformats.org/officeDocument/2006/relationships/oleObject" Target="embeddings/oleObject210.bin"/><Relationship Id="rId316" Type="http://schemas.openxmlformats.org/officeDocument/2006/relationships/oleObject" Target="embeddings/oleObject231.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2.wmf"/><Relationship Id="rId292" Type="http://schemas.openxmlformats.org/officeDocument/2006/relationships/image" Target="media/image71.wmf"/><Relationship Id="rId306" Type="http://schemas.openxmlformats.org/officeDocument/2006/relationships/image" Target="media/image77.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199.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image" Target="media/image67.wmf"/><Relationship Id="rId317"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189" Type="http://schemas.openxmlformats.org/officeDocument/2006/relationships/oleObject" Target="embeddings/oleObject141.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6.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5.wmf"/><Relationship Id="rId298" Type="http://schemas.openxmlformats.org/officeDocument/2006/relationships/oleObject" Target="embeddings/oleObject220.bin"/><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5.bin"/><Relationship Id="rId293" Type="http://schemas.openxmlformats.org/officeDocument/2006/relationships/oleObject" Target="embeddings/oleObject217.bin"/><Relationship Id="rId302" Type="http://schemas.openxmlformats.org/officeDocument/2006/relationships/oleObject" Target="embeddings/oleObject222.bin"/><Relationship Id="rId307" Type="http://schemas.openxmlformats.org/officeDocument/2006/relationships/oleObject" Target="embeddings/oleObject225.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image" Target="media/image55.wmf"/><Relationship Id="rId246" Type="http://schemas.openxmlformats.org/officeDocument/2006/relationships/image" Target="media/image56.wmf"/><Relationship Id="rId267" Type="http://schemas.openxmlformats.org/officeDocument/2006/relationships/image" Target="media/image60.wmf"/><Relationship Id="rId288" Type="http://schemas.openxmlformats.org/officeDocument/2006/relationships/oleObject" Target="embeddings/oleObject214.bin"/><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8.wmf"/><Relationship Id="rId283" Type="http://schemas.openxmlformats.org/officeDocument/2006/relationships/oleObject" Target="embeddings/oleObject211.bin"/><Relationship Id="rId313" Type="http://schemas.openxmlformats.org/officeDocument/2006/relationships/oleObject" Target="embeddings/oleObject229.bin"/><Relationship Id="rId318" Type="http://schemas.openxmlformats.org/officeDocument/2006/relationships/oleObject" Target="embeddings/oleObject232.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oleObject" Target="embeddings/oleObject177.bin"/><Relationship Id="rId257" Type="http://schemas.openxmlformats.org/officeDocument/2006/relationships/oleObject" Target="embeddings/oleObject196.bin"/><Relationship Id="rId278" Type="http://schemas.openxmlformats.org/officeDocument/2006/relationships/oleObject" Target="embeddings/oleObject208.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3.wmf"/><Relationship Id="rId294" Type="http://schemas.openxmlformats.org/officeDocument/2006/relationships/image" Target="media/image72.wmf"/><Relationship Id="rId308" Type="http://schemas.openxmlformats.org/officeDocument/2006/relationships/image" Target="media/image78.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2.bin"/><Relationship Id="rId263" Type="http://schemas.openxmlformats.org/officeDocument/2006/relationships/oleObject" Target="embeddings/oleObject200.bin"/><Relationship Id="rId284" Type="http://schemas.openxmlformats.org/officeDocument/2006/relationships/image" Target="media/image68.wmf"/><Relationship Id="rId319" Type="http://schemas.openxmlformats.org/officeDocument/2006/relationships/image" Target="media/image82.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6.bin"/><Relationship Id="rId295" Type="http://schemas.openxmlformats.org/officeDocument/2006/relationships/oleObject" Target="embeddings/oleObject218.bin"/><Relationship Id="rId309" Type="http://schemas.openxmlformats.org/officeDocument/2006/relationships/oleObject" Target="embeddings/oleObject226.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image" Target="media/image83.wmf"/><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oleObject" Target="embeddings/oleObject183.bin"/><Relationship Id="rId264" Type="http://schemas.openxmlformats.org/officeDocument/2006/relationships/oleObject" Target="embeddings/oleObject201.bin"/><Relationship Id="rId285" Type="http://schemas.openxmlformats.org/officeDocument/2006/relationships/oleObject" Target="embeddings/oleObject212.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9.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4.wmf"/><Relationship Id="rId296" Type="http://schemas.openxmlformats.org/officeDocument/2006/relationships/image" Target="media/image73.wmf"/><Relationship Id="rId300" Type="http://schemas.openxmlformats.org/officeDocument/2006/relationships/oleObject" Target="embeddings/oleObject221.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oleObject" Target="embeddings/oleObject233.bin"/><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image" Target="media/image59.wmf"/><Relationship Id="rId286" Type="http://schemas.openxmlformats.org/officeDocument/2006/relationships/image" Target="media/image69.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7.bin"/><Relationship Id="rId332" Type="http://schemas.openxmlformats.org/officeDocument/2006/relationships/fontTable" Target="fontTable.xml"/><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7.bin"/><Relationship Id="rId297" Type="http://schemas.openxmlformats.org/officeDocument/2006/relationships/oleObject" Target="embeddings/oleObject219.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5.wmf"/><Relationship Id="rId322" Type="http://schemas.openxmlformats.org/officeDocument/2006/relationships/oleObject" Target="embeddings/oleObject234.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2.bin"/><Relationship Id="rId287" Type="http://schemas.openxmlformats.org/officeDocument/2006/relationships/oleObject" Target="embeddings/oleObject213.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oleObject" Target="embeddings/oleObject228.bin"/><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C0F97-B900-47C5-8183-B19CAB01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5136</Words>
  <Characters>29281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2019-11-08T17:24:00Z</dcterms:created>
  <dcterms:modified xsi:type="dcterms:W3CDTF">2019-11-08T17:24:00Z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